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A6E5C" w14:textId="2B925A01" w:rsidR="00681067" w:rsidRDefault="00A4405C">
      <w:pPr>
        <w:rPr>
          <w:noProof/>
        </w:rPr>
      </w:pPr>
      <w:bookmarkStart w:id="0" w:name="_GoBack"/>
      <w:r>
        <w:rPr>
          <w:noProof/>
        </w:rPr>
        <w:drawing>
          <wp:anchor distT="0" distB="0" distL="114300" distR="114300" simplePos="0" relativeHeight="252098655" behindDoc="0" locked="0" layoutInCell="1" allowOverlap="1" wp14:anchorId="7E95A4BF" wp14:editId="46E56295">
            <wp:simplePos x="0" y="0"/>
            <wp:positionH relativeFrom="page">
              <wp:posOffset>2176780</wp:posOffset>
            </wp:positionH>
            <wp:positionV relativeFrom="page">
              <wp:posOffset>374650</wp:posOffset>
            </wp:positionV>
            <wp:extent cx="3418840" cy="1745615"/>
            <wp:effectExtent l="0" t="0" r="10160" b="6985"/>
            <wp:wrapThrough wrapText="bothSides">
              <wp:wrapPolygon edited="0">
                <wp:start x="481" y="0"/>
                <wp:lineTo x="0" y="5343"/>
                <wp:lineTo x="0" y="5972"/>
                <wp:lineTo x="2889" y="10057"/>
                <wp:lineTo x="3851" y="15086"/>
                <wp:lineTo x="6419" y="20115"/>
                <wp:lineTo x="7542" y="21372"/>
                <wp:lineTo x="7703" y="21372"/>
                <wp:lineTo x="15727" y="21372"/>
                <wp:lineTo x="18615" y="20429"/>
                <wp:lineTo x="18615" y="20115"/>
                <wp:lineTo x="21504" y="18858"/>
                <wp:lineTo x="21504" y="16029"/>
                <wp:lineTo x="20541" y="15086"/>
                <wp:lineTo x="19257" y="10057"/>
                <wp:lineTo x="19899" y="7543"/>
                <wp:lineTo x="20380" y="4086"/>
                <wp:lineTo x="19738" y="2514"/>
                <wp:lineTo x="1284" y="0"/>
                <wp:lineTo x="481" y="0"/>
              </wp:wrapPolygon>
            </wp:wrapThrough>
            <wp:docPr id="5202" name="Picture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GCRFLogo_smaller.eps"/>
                    <pic:cNvPicPr/>
                  </pic:nvPicPr>
                  <pic:blipFill>
                    <a:blip r:embed="rId9">
                      <a:extLst>
                        <a:ext uri="{28A0092B-C50C-407E-A947-70E740481C1C}">
                          <a14:useLocalDpi xmlns:a14="http://schemas.microsoft.com/office/drawing/2010/main" val="0"/>
                        </a:ext>
                      </a:extLst>
                    </a:blip>
                    <a:stretch>
                      <a:fillRect/>
                    </a:stretch>
                  </pic:blipFill>
                  <pic:spPr>
                    <a:xfrm>
                      <a:off x="0" y="0"/>
                      <a:ext cx="3418840" cy="1745615"/>
                    </a:xfrm>
                    <a:prstGeom prst="rect">
                      <a:avLst/>
                    </a:prstGeom>
                  </pic:spPr>
                </pic:pic>
              </a:graphicData>
            </a:graphic>
            <wp14:sizeRelH relativeFrom="margin">
              <wp14:pctWidth>0</wp14:pctWidth>
            </wp14:sizeRelH>
            <wp14:sizeRelV relativeFrom="margin">
              <wp14:pctHeight>0</wp14:pctHeight>
            </wp14:sizeRelV>
          </wp:anchor>
        </w:drawing>
      </w:r>
      <w:bookmarkEnd w:id="0"/>
      <w:r w:rsidR="00FC4B28">
        <w:rPr>
          <w:noProof/>
        </w:rPr>
        <mc:AlternateContent>
          <mc:Choice Requires="wpg">
            <w:drawing>
              <wp:anchor distT="0" distB="0" distL="114300" distR="114300" simplePos="0" relativeHeight="251781215" behindDoc="0" locked="0" layoutInCell="1" allowOverlap="1" wp14:anchorId="28939A27" wp14:editId="27F75371">
                <wp:simplePos x="0" y="0"/>
                <wp:positionH relativeFrom="page">
                  <wp:posOffset>383540</wp:posOffset>
                </wp:positionH>
                <wp:positionV relativeFrom="page">
                  <wp:posOffset>2533650</wp:posOffset>
                </wp:positionV>
                <wp:extent cx="7023100" cy="1291590"/>
                <wp:effectExtent l="0" t="0" r="0" b="0"/>
                <wp:wrapThrough wrapText="bothSides">
                  <wp:wrapPolygon edited="0">
                    <wp:start x="78" y="425"/>
                    <wp:lineTo x="78" y="20814"/>
                    <wp:lineTo x="21405" y="20814"/>
                    <wp:lineTo x="21405" y="425"/>
                    <wp:lineTo x="78" y="425"/>
                  </wp:wrapPolygon>
                </wp:wrapThrough>
                <wp:docPr id="17" name="Group 17"/>
                <wp:cNvGraphicFramePr/>
                <a:graphic xmlns:a="http://schemas.openxmlformats.org/drawingml/2006/main">
                  <a:graphicData uri="http://schemas.microsoft.com/office/word/2010/wordprocessingGroup">
                    <wpg:wgp>
                      <wpg:cNvGrpSpPr/>
                      <wpg:grpSpPr>
                        <a:xfrm>
                          <a:off x="0" y="0"/>
                          <a:ext cx="7023100" cy="1291590"/>
                          <a:chOff x="0" y="0"/>
                          <a:chExt cx="7023100" cy="1291590"/>
                        </a:xfrm>
                        <a:extLst>
                          <a:ext uri="{0CCBE362-F206-4b92-989A-16890622DB6E}">
                            <ma14:wrappingTextBoxFlag xmlns:ma14="http://schemas.microsoft.com/office/mac/drawingml/2011/main" val="1"/>
                          </a:ext>
                        </a:extLst>
                      </wpg:grpSpPr>
                      <wps:wsp>
                        <wps:cNvPr id="5205" name="Text Box 3964"/>
                        <wps:cNvSpPr txBox="1">
                          <a:spLocks noChangeArrowheads="1"/>
                        </wps:cNvSpPr>
                        <wps:spPr bwMode="auto">
                          <a:xfrm>
                            <a:off x="0" y="0"/>
                            <a:ext cx="702310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8" name="Text Box 8"/>
                        <wps:cNvSpPr txBox="1"/>
                        <wps:spPr>
                          <a:xfrm>
                            <a:off x="91440" y="91440"/>
                            <a:ext cx="6840220" cy="361315"/>
                          </a:xfrm>
                          <a:prstGeom prst="rect">
                            <a:avLst/>
                          </a:prstGeom>
                          <a:noFill/>
                          <a:ln>
                            <a:noFill/>
                          </a:ln>
                          <a:effectLst/>
                          <a:extLst>
                            <a:ext uri="{C572A759-6A51-4108-AA02-DFA0A04FC94B}">
                              <ma14:wrappingTextBoxFlag xmlns:ma14="http://schemas.microsoft.com/office/mac/drawingml/2011/main"/>
                            </a:ext>
                          </a:extLst>
                        </wps:spPr>
                        <wps:txbx id="1">
                          <w:txbxContent>
                            <w:p w14:paraId="113E9626" w14:textId="418CBFFA" w:rsidR="00CB7E2A" w:rsidRDefault="00CB7E2A" w:rsidP="006D36B2">
                              <w:pPr>
                                <w:ind w:left="720"/>
                                <w:rPr>
                                  <w:rFonts w:ascii="Gill Sans" w:hAnsi="Gill Sans"/>
                                  <w:color w:val="404040" w:themeColor="text1" w:themeTint="BF"/>
                                  <w:sz w:val="32"/>
                                  <w:szCs w:val="32"/>
                                </w:rPr>
                              </w:pPr>
                              <w:r>
                                <w:rPr>
                                  <w:rFonts w:ascii="Gill Sans" w:hAnsi="Gill Sans"/>
                                  <w:color w:val="404040" w:themeColor="text1" w:themeTint="BF"/>
                                  <w:sz w:val="32"/>
                                  <w:szCs w:val="32"/>
                                </w:rPr>
                                <w:t xml:space="preserve">        </w:t>
                              </w:r>
                              <w:r w:rsidRPr="000A19DD">
                                <w:rPr>
                                  <w:rFonts w:ascii="Gill Sans" w:hAnsi="Gill Sans"/>
                                  <w:color w:val="404040" w:themeColor="text1" w:themeTint="BF"/>
                                  <w:sz w:val="32"/>
                                  <w:szCs w:val="32"/>
                                </w:rPr>
                                <w:t>CORE SYMPOSIUM – April 18th, 2019, Exhibit Floor 10 a</w:t>
                              </w:r>
                              <w:r>
                                <w:rPr>
                                  <w:rFonts w:ascii="Gill Sans" w:hAnsi="Gill Sans"/>
                                  <w:color w:val="404040" w:themeColor="text1" w:themeTint="BF"/>
                                  <w:sz w:val="32"/>
                                  <w:szCs w:val="32"/>
                                </w:rPr>
                                <w:t>.</w:t>
                              </w:r>
                              <w:r w:rsidRPr="000A19DD">
                                <w:rPr>
                                  <w:rFonts w:ascii="Gill Sans" w:hAnsi="Gill Sans"/>
                                  <w:color w:val="404040" w:themeColor="text1" w:themeTint="BF"/>
                                  <w:sz w:val="32"/>
                                  <w:szCs w:val="32"/>
                                </w:rPr>
                                <w:t>m</w:t>
                              </w:r>
                              <w:r>
                                <w:rPr>
                                  <w:rFonts w:ascii="Gill Sans" w:hAnsi="Gill Sans"/>
                                  <w:color w:val="404040" w:themeColor="text1" w:themeTint="BF"/>
                                  <w:sz w:val="32"/>
                                  <w:szCs w:val="32"/>
                                </w:rPr>
                                <w:t>.</w:t>
                              </w:r>
                              <w:r w:rsidRPr="000A19DD">
                                <w:rPr>
                                  <w:rFonts w:ascii="Gill Sans" w:hAnsi="Gill Sans"/>
                                  <w:color w:val="404040" w:themeColor="text1" w:themeTint="BF"/>
                                  <w:sz w:val="32"/>
                                  <w:szCs w:val="32"/>
                                </w:rPr>
                                <w:t xml:space="preserve"> – 2 p</w:t>
                              </w:r>
                              <w:r>
                                <w:rPr>
                                  <w:rFonts w:ascii="Gill Sans" w:hAnsi="Gill Sans"/>
                                  <w:color w:val="404040" w:themeColor="text1" w:themeTint="BF"/>
                                  <w:sz w:val="32"/>
                                  <w:szCs w:val="32"/>
                                </w:rPr>
                                <w:t>.</w:t>
                              </w:r>
                              <w:r w:rsidRPr="000A19DD">
                                <w:rPr>
                                  <w:rFonts w:ascii="Gill Sans" w:hAnsi="Gill Sans"/>
                                  <w:color w:val="404040" w:themeColor="text1" w:themeTint="BF"/>
                                  <w:sz w:val="32"/>
                                  <w:szCs w:val="32"/>
                                </w:rPr>
                                <w:t>m</w:t>
                              </w:r>
                              <w:r>
                                <w:rPr>
                                  <w:rFonts w:ascii="Gill Sans" w:hAnsi="Gill Sans"/>
                                  <w:color w:val="404040" w:themeColor="text1" w:themeTint="BF"/>
                                  <w:sz w:val="32"/>
                                  <w:szCs w:val="32"/>
                                </w:rPr>
                                <w:t>.,</w:t>
                              </w:r>
                            </w:p>
                            <w:p w14:paraId="781BE4E7" w14:textId="55483246" w:rsidR="00CB7E2A" w:rsidRPr="000A19DD" w:rsidRDefault="00CB7E2A" w:rsidP="006D36B2">
                              <w:pPr>
                                <w:ind w:left="720"/>
                                <w:rPr>
                                  <w:rFonts w:ascii="Gill Sans" w:hAnsi="Gill Sans"/>
                                  <w:color w:val="404040" w:themeColor="text1" w:themeTint="BF"/>
                                  <w:sz w:val="32"/>
                                  <w:szCs w:val="32"/>
                                </w:rPr>
                              </w:pPr>
                              <w:r>
                                <w:rPr>
                                  <w:rFonts w:ascii="Gill Sans" w:hAnsi="Gill Sans"/>
                                  <w:color w:val="404040" w:themeColor="text1" w:themeTint="BF"/>
                                  <w:sz w:val="32"/>
                                  <w:szCs w:val="32"/>
                                </w:rPr>
                                <w:t xml:space="preserve">                                      Seminars end at 2:45 p.m.</w:t>
                              </w:r>
                            </w:p>
                            <w:p w14:paraId="61295978" w14:textId="56A48762" w:rsidR="00CB7E2A" w:rsidRPr="000A19DD" w:rsidRDefault="00CB7E2A" w:rsidP="006D36B2">
                              <w:pPr>
                                <w:ind w:left="720" w:firstLine="720"/>
                                <w:rPr>
                                  <w:rFonts w:ascii="Gill Sans" w:hAnsi="Gill Sans"/>
                                  <w:color w:val="404040" w:themeColor="text1" w:themeTint="BF"/>
                                  <w:sz w:val="36"/>
                                  <w:szCs w:val="36"/>
                                </w:rPr>
                              </w:pPr>
                              <w:r>
                                <w:rPr>
                                  <w:rFonts w:ascii="Gill Sans" w:hAnsi="Gill Sans"/>
                                  <w:color w:val="404040" w:themeColor="text1" w:themeTint="BF"/>
                                  <w:sz w:val="36"/>
                                  <w:szCs w:val="36"/>
                                </w:rPr>
                                <w:t xml:space="preserve">                          </w:t>
                              </w:r>
                              <w:r w:rsidRPr="000A19DD">
                                <w:rPr>
                                  <w:rFonts w:ascii="Gill Sans" w:hAnsi="Gill Sans"/>
                                  <w:color w:val="404040" w:themeColor="text1" w:themeTint="BF"/>
                                  <w:sz w:val="36"/>
                                  <w:szCs w:val="36"/>
                                </w:rPr>
                                <w:t>Turner Concourse</w:t>
                              </w:r>
                            </w:p>
                            <w:p w14:paraId="0A5A2BA3" w14:textId="77777777" w:rsidR="00CB7E2A" w:rsidRPr="004E2631" w:rsidRDefault="00CB7E2A" w:rsidP="00D87DCC">
                              <w:pPr>
                                <w:ind w:left="720" w:firstLine="720"/>
                                <w:rPr>
                                  <w:rFonts w:ascii="Gill Sans" w:hAnsi="Gill Sans"/>
                                  <w:color w:val="404040" w:themeColor="text1" w:themeTint="BF"/>
                                  <w:sz w:val="40"/>
                                  <w:szCs w:val="40"/>
                                </w:rPr>
                              </w:pPr>
                              <w:r w:rsidRPr="004E2631">
                                <w:rPr>
                                  <w:rFonts w:ascii="Gill Sans" w:hAnsi="Gill Sans"/>
                                  <w:color w:val="404040" w:themeColor="text1" w:themeTint="BF"/>
                                  <w:sz w:val="40"/>
                                  <w:szCs w:val="4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451485"/>
                            <a:ext cx="6840220" cy="36195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812165"/>
                            <a:ext cx="6840220" cy="38925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6" style="position:absolute;margin-left:30.2pt;margin-top:199.5pt;width:553pt;height:101.7pt;z-index:251781215;mso-position-horizontal-relative:page;mso-position-vertical-relative:page" coordsize="7023100,12915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" mv:complextextbox="1">
                <v:shapetype id="_x0000_t202" coordsize="21600,21600" o:spt="202" path="m0,0l0,21600,21600,21600,21600,0xe">
                  <v:stroke joinstyle="miter"/>
                  <v:path gradientshapeok="t" o:connecttype="rect"/>
                </v:shapetype>
                <v:shape id="Text Box 3964" o:spid="_x0000_s1027" type="#_x0000_t202" style="position:absolute;width:7023100;height:1291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nTxQAA&#10;AN0AAAAPAAAAZHJzL2Rvd25yZXYueG1sRI9Ba8JAFITvQv/D8gq96aYpEUldQykWeyoa6/2RfSbR&#10;3bchu03Sf98tCB6HmfmGWReTNWKg3reOFTwvEhDEldMt1wq+jx/zFQgfkDUax6TglzwUm4fZGnPt&#10;Rj7QUIZaRAj7HBU0IXS5lL5qyKJfuI44emfXWwxR9rXUPY4Rbo1Mk2QpLbYcFxrs6L2h6lr+WAU7&#10;/XIx28ruvrb7Q3Dn+rQ6jUapp8fp7RVEoCncw7f2p1aQpUkG/2/iE5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XGdPFAAAA3QAAAA8AAAAAAAAAAAAAAAAAlwIAAGRycy9k&#10;b3ducmV2LnhtbFBLBQYAAAAABAAEAPUAAACJAwAAAAA=&#10;" mv:complextextbox="1" filled="f" stroked="f">
                  <v:textbox inset=",7.2pt,,7.2pt"/>
                </v:shape>
                <v:shape id="Text Box 8" o:spid="_x0000_s1028" type="#_x0000_t202" style="position:absolute;left:91440;top:91440;width:684022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14:paraId="113E9626" w14:textId="418CBFFA" w:rsidR="00CB7E2A" w:rsidRDefault="00CB7E2A" w:rsidP="006D36B2">
                        <w:pPr>
                          <w:ind w:left="720"/>
                          <w:rPr>
                            <w:rFonts w:ascii="Gill Sans" w:hAnsi="Gill Sans"/>
                            <w:color w:val="404040" w:themeColor="text1" w:themeTint="BF"/>
                            <w:sz w:val="32"/>
                            <w:szCs w:val="32"/>
                          </w:rPr>
                        </w:pPr>
                        <w:r>
                          <w:rPr>
                            <w:rFonts w:ascii="Gill Sans" w:hAnsi="Gill Sans"/>
                            <w:color w:val="404040" w:themeColor="text1" w:themeTint="BF"/>
                            <w:sz w:val="32"/>
                            <w:szCs w:val="32"/>
                          </w:rPr>
                          <w:t xml:space="preserve">        </w:t>
                        </w:r>
                        <w:r w:rsidRPr="000A19DD">
                          <w:rPr>
                            <w:rFonts w:ascii="Gill Sans" w:hAnsi="Gill Sans"/>
                            <w:color w:val="404040" w:themeColor="text1" w:themeTint="BF"/>
                            <w:sz w:val="32"/>
                            <w:szCs w:val="32"/>
                          </w:rPr>
                          <w:t>CORE SYMPOSIUM – April 18th, 2019, Exhibit Floor 10 a</w:t>
                        </w:r>
                        <w:r>
                          <w:rPr>
                            <w:rFonts w:ascii="Gill Sans" w:hAnsi="Gill Sans"/>
                            <w:color w:val="404040" w:themeColor="text1" w:themeTint="BF"/>
                            <w:sz w:val="32"/>
                            <w:szCs w:val="32"/>
                          </w:rPr>
                          <w:t>.</w:t>
                        </w:r>
                        <w:r w:rsidRPr="000A19DD">
                          <w:rPr>
                            <w:rFonts w:ascii="Gill Sans" w:hAnsi="Gill Sans"/>
                            <w:color w:val="404040" w:themeColor="text1" w:themeTint="BF"/>
                            <w:sz w:val="32"/>
                            <w:szCs w:val="32"/>
                          </w:rPr>
                          <w:t>m</w:t>
                        </w:r>
                        <w:r>
                          <w:rPr>
                            <w:rFonts w:ascii="Gill Sans" w:hAnsi="Gill Sans"/>
                            <w:color w:val="404040" w:themeColor="text1" w:themeTint="BF"/>
                            <w:sz w:val="32"/>
                            <w:szCs w:val="32"/>
                          </w:rPr>
                          <w:t>.</w:t>
                        </w:r>
                        <w:r w:rsidRPr="000A19DD">
                          <w:rPr>
                            <w:rFonts w:ascii="Gill Sans" w:hAnsi="Gill Sans"/>
                            <w:color w:val="404040" w:themeColor="text1" w:themeTint="BF"/>
                            <w:sz w:val="32"/>
                            <w:szCs w:val="32"/>
                          </w:rPr>
                          <w:t xml:space="preserve"> – 2 p</w:t>
                        </w:r>
                        <w:r>
                          <w:rPr>
                            <w:rFonts w:ascii="Gill Sans" w:hAnsi="Gill Sans"/>
                            <w:color w:val="404040" w:themeColor="text1" w:themeTint="BF"/>
                            <w:sz w:val="32"/>
                            <w:szCs w:val="32"/>
                          </w:rPr>
                          <w:t>.</w:t>
                        </w:r>
                        <w:r w:rsidRPr="000A19DD">
                          <w:rPr>
                            <w:rFonts w:ascii="Gill Sans" w:hAnsi="Gill Sans"/>
                            <w:color w:val="404040" w:themeColor="text1" w:themeTint="BF"/>
                            <w:sz w:val="32"/>
                            <w:szCs w:val="32"/>
                          </w:rPr>
                          <w:t>m</w:t>
                        </w:r>
                        <w:r>
                          <w:rPr>
                            <w:rFonts w:ascii="Gill Sans" w:hAnsi="Gill Sans"/>
                            <w:color w:val="404040" w:themeColor="text1" w:themeTint="BF"/>
                            <w:sz w:val="32"/>
                            <w:szCs w:val="32"/>
                          </w:rPr>
                          <w:t>.,</w:t>
                        </w:r>
                      </w:p>
                      <w:p w14:paraId="781BE4E7" w14:textId="55483246" w:rsidR="00CB7E2A" w:rsidRPr="000A19DD" w:rsidRDefault="00CB7E2A" w:rsidP="006D36B2">
                        <w:pPr>
                          <w:ind w:left="720"/>
                          <w:rPr>
                            <w:rFonts w:ascii="Gill Sans" w:hAnsi="Gill Sans"/>
                            <w:color w:val="404040" w:themeColor="text1" w:themeTint="BF"/>
                            <w:sz w:val="32"/>
                            <w:szCs w:val="32"/>
                          </w:rPr>
                        </w:pPr>
                        <w:r>
                          <w:rPr>
                            <w:rFonts w:ascii="Gill Sans" w:hAnsi="Gill Sans"/>
                            <w:color w:val="404040" w:themeColor="text1" w:themeTint="BF"/>
                            <w:sz w:val="32"/>
                            <w:szCs w:val="32"/>
                          </w:rPr>
                          <w:t xml:space="preserve">                                      Seminars end at 2:45 p.m.</w:t>
                        </w:r>
                      </w:p>
                      <w:p w14:paraId="61295978" w14:textId="56A48762" w:rsidR="00CB7E2A" w:rsidRPr="000A19DD" w:rsidRDefault="00CB7E2A" w:rsidP="006D36B2">
                        <w:pPr>
                          <w:ind w:left="720" w:firstLine="720"/>
                          <w:rPr>
                            <w:rFonts w:ascii="Gill Sans" w:hAnsi="Gill Sans"/>
                            <w:color w:val="404040" w:themeColor="text1" w:themeTint="BF"/>
                            <w:sz w:val="36"/>
                            <w:szCs w:val="36"/>
                          </w:rPr>
                        </w:pPr>
                        <w:r>
                          <w:rPr>
                            <w:rFonts w:ascii="Gill Sans" w:hAnsi="Gill Sans"/>
                            <w:color w:val="404040" w:themeColor="text1" w:themeTint="BF"/>
                            <w:sz w:val="36"/>
                            <w:szCs w:val="36"/>
                          </w:rPr>
                          <w:t xml:space="preserve">                          </w:t>
                        </w:r>
                        <w:r w:rsidRPr="000A19DD">
                          <w:rPr>
                            <w:rFonts w:ascii="Gill Sans" w:hAnsi="Gill Sans"/>
                            <w:color w:val="404040" w:themeColor="text1" w:themeTint="BF"/>
                            <w:sz w:val="36"/>
                            <w:szCs w:val="36"/>
                          </w:rPr>
                          <w:t>Turner Concourse</w:t>
                        </w:r>
                      </w:p>
                      <w:p w14:paraId="0A5A2BA3" w14:textId="77777777" w:rsidR="00CB7E2A" w:rsidRPr="004E2631" w:rsidRDefault="00CB7E2A" w:rsidP="00D87DCC">
                        <w:pPr>
                          <w:ind w:left="720" w:firstLine="720"/>
                          <w:rPr>
                            <w:rFonts w:ascii="Gill Sans" w:hAnsi="Gill Sans"/>
                            <w:color w:val="404040" w:themeColor="text1" w:themeTint="BF"/>
                            <w:sz w:val="40"/>
                            <w:szCs w:val="40"/>
                          </w:rPr>
                        </w:pPr>
                        <w:r w:rsidRPr="004E2631">
                          <w:rPr>
                            <w:rFonts w:ascii="Gill Sans" w:hAnsi="Gill Sans"/>
                            <w:color w:val="404040" w:themeColor="text1" w:themeTint="BF"/>
                            <w:sz w:val="40"/>
                            <w:szCs w:val="40"/>
                          </w:rPr>
                          <w:t xml:space="preserve">                 </w:t>
                        </w:r>
                      </w:p>
                    </w:txbxContent>
                  </v:textbox>
                </v:shape>
                <v:shape id="Text Box 9" o:spid="_x0000_s1029" type="#_x0000_t202" style="position:absolute;left:91440;top:451485;width:684022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6" inset="0,0,0,0">
                    <w:txbxContent/>
                  </v:textbox>
                </v:shape>
                <v:shape id="Text Box 16" o:spid="_x0000_s1030" type="#_x0000_t202" style="position:absolute;left:91440;top:812165;width:6840220;height:389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979871" behindDoc="0" locked="0" layoutInCell="1" allowOverlap="1" wp14:anchorId="6865848B" wp14:editId="3273C587">
                <wp:simplePos x="0" y="0"/>
                <wp:positionH relativeFrom="page">
                  <wp:posOffset>2680970</wp:posOffset>
                </wp:positionH>
                <wp:positionV relativeFrom="page">
                  <wp:posOffset>2222500</wp:posOffset>
                </wp:positionV>
                <wp:extent cx="2745740" cy="393700"/>
                <wp:effectExtent l="0" t="0" r="0" b="12700"/>
                <wp:wrapThrough wrapText="bothSides">
                  <wp:wrapPolygon edited="0">
                    <wp:start x="200" y="0"/>
                    <wp:lineTo x="200" y="20903"/>
                    <wp:lineTo x="21180" y="20903"/>
                    <wp:lineTo x="21180" y="0"/>
                    <wp:lineTo x="200" y="0"/>
                  </wp:wrapPolygon>
                </wp:wrapThrough>
                <wp:docPr id="79" name="Text Box 79"/>
                <wp:cNvGraphicFramePr/>
                <a:graphic xmlns:a="http://schemas.openxmlformats.org/drawingml/2006/main">
                  <a:graphicData uri="http://schemas.microsoft.com/office/word/2010/wordprocessingShape">
                    <wps:wsp>
                      <wps:cNvSpPr txBox="1"/>
                      <wps:spPr>
                        <a:xfrm>
                          <a:off x="0" y="0"/>
                          <a:ext cx="2745740" cy="393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60973F" w14:textId="019D6570" w:rsidR="00CB7E2A" w:rsidRPr="00965034" w:rsidRDefault="00CB7E2A">
                            <w:pPr>
                              <w:rPr>
                                <w:i/>
                              </w:rPr>
                            </w:pPr>
                            <w:r w:rsidRPr="00965034">
                              <w:rPr>
                                <w:i/>
                              </w:rPr>
                              <w:t>A component of Johns Hopkins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1" type="#_x0000_t202" style="position:absolute;margin-left:211.1pt;margin-top:175pt;width:216.2pt;height:31pt;z-index:2519798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BadQCAAAf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" mv:complextextbox="1" filled="f" stroked="f">
                <v:textbox>
                  <w:txbxContent>
                    <w:p w14:paraId="5E60973F" w14:textId="019D6570" w:rsidR="00CB7E2A" w:rsidRPr="00965034" w:rsidRDefault="00CB7E2A">
                      <w:pPr>
                        <w:rPr>
                          <w:i/>
                        </w:rPr>
                      </w:pPr>
                      <w:r w:rsidRPr="00965034">
                        <w:rPr>
                          <w:i/>
                        </w:rPr>
                        <w:t>A component of Johns Hopkins Genomics</w:t>
                      </w:r>
                    </w:p>
                  </w:txbxContent>
                </v:textbox>
                <w10:wrap type="through" anchorx="page" anchory="page"/>
              </v:shape>
            </w:pict>
          </mc:Fallback>
        </mc:AlternateContent>
      </w:r>
      <w:r w:rsidR="001F12FD">
        <w:rPr>
          <w:noProof/>
        </w:rPr>
        <mc:AlternateContent>
          <mc:Choice Requires="wps">
            <w:drawing>
              <wp:anchor distT="0" distB="0" distL="114300" distR="114300" simplePos="0" relativeHeight="252045407" behindDoc="0" locked="0" layoutInCell="1" allowOverlap="1" wp14:anchorId="2BDBB805" wp14:editId="1E6DA9C8">
                <wp:simplePos x="0" y="0"/>
                <wp:positionH relativeFrom="page">
                  <wp:posOffset>6032500</wp:posOffset>
                </wp:positionH>
                <wp:positionV relativeFrom="page">
                  <wp:posOffset>6831965</wp:posOffset>
                </wp:positionV>
                <wp:extent cx="1355725" cy="454025"/>
                <wp:effectExtent l="0" t="0" r="15875" b="3175"/>
                <wp:wrapTight wrapText="bothSides">
                  <wp:wrapPolygon edited="0">
                    <wp:start x="0" y="0"/>
                    <wp:lineTo x="0" y="20543"/>
                    <wp:lineTo x="21448" y="20543"/>
                    <wp:lineTo x="21448" y="0"/>
                    <wp:lineTo x="0" y="0"/>
                  </wp:wrapPolygon>
                </wp:wrapTight>
                <wp:docPr id="14" name="Text Box 4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557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62E0" w14:textId="44D48C96" w:rsidR="00CB7E2A" w:rsidRPr="002017A0" w:rsidRDefault="00CB7E2A" w:rsidP="00C36E05">
                            <w:pPr>
                              <w:spacing w:after="0"/>
                              <w:rPr>
                                <w:rFonts w:ascii="Gill Sans" w:hAnsi="Gill Sans"/>
                                <w:i/>
                                <w:sz w:val="20"/>
                                <w:szCs w:val="20"/>
                              </w:rPr>
                            </w:pPr>
                            <w:r>
                              <w:rPr>
                                <w:rFonts w:ascii="Gill Sans" w:hAnsi="Gill Sans"/>
                                <w:i/>
                                <w:sz w:val="20"/>
                                <w:szCs w:val="20"/>
                              </w:rPr>
                              <w:t>A</w:t>
                            </w:r>
                            <w:r w:rsidRPr="001B22F6">
                              <w:rPr>
                                <w:rFonts w:ascii="Gill Sans" w:hAnsi="Gill Sans"/>
                                <w:i/>
                                <w:sz w:val="20"/>
                                <w:szCs w:val="20"/>
                              </w:rPr>
                              <w:t xml:space="preserve"> </w:t>
                            </w:r>
                            <w:r>
                              <w:rPr>
                                <w:rFonts w:ascii="Gill Sans" w:hAnsi="Gill Sans"/>
                                <w:i/>
                                <w:sz w:val="20"/>
                                <w:szCs w:val="20"/>
                              </w:rPr>
                              <w:t>map of the exhibit floor and seminar rooms is provided on page 7.</w:t>
                            </w:r>
                          </w:p>
                          <w:p w14:paraId="6B16FBB2" w14:textId="77777777" w:rsidR="00CB7E2A" w:rsidRPr="003C2F57" w:rsidRDefault="00CB7E2A" w:rsidP="00C36E05">
                            <w:pPr>
                              <w:pStyle w:val="BodyText3"/>
                              <w:rPr>
                                <w:rFonts w:ascii="Gill Sans" w:hAnsi="Gill Sans"/>
                                <w:i/>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1" o:spid="_x0000_s1032" type="#_x0000_t202" style="position:absolute;margin-left:475pt;margin-top:537.95pt;width:106.75pt;height:35.75pt;flip:y;z-index:252045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" filled="f" stroked="f">
                <v:textbox inset="0,0,0,0">
                  <w:txbxContent>
                    <w:p w14:paraId="208D62E0" w14:textId="44D48C96" w:rsidR="00CB7E2A" w:rsidRPr="002017A0" w:rsidRDefault="00CB7E2A" w:rsidP="00C36E05">
                      <w:pPr>
                        <w:spacing w:after="0"/>
                        <w:rPr>
                          <w:rFonts w:ascii="Gill Sans" w:hAnsi="Gill Sans"/>
                          <w:i/>
                          <w:sz w:val="20"/>
                          <w:szCs w:val="20"/>
                        </w:rPr>
                      </w:pPr>
                      <w:r>
                        <w:rPr>
                          <w:rFonts w:ascii="Gill Sans" w:hAnsi="Gill Sans"/>
                          <w:i/>
                          <w:sz w:val="20"/>
                          <w:szCs w:val="20"/>
                        </w:rPr>
                        <w:t>A</w:t>
                      </w:r>
                      <w:r w:rsidRPr="001B22F6">
                        <w:rPr>
                          <w:rFonts w:ascii="Gill Sans" w:hAnsi="Gill Sans"/>
                          <w:i/>
                          <w:sz w:val="20"/>
                          <w:szCs w:val="20"/>
                        </w:rPr>
                        <w:t xml:space="preserve"> </w:t>
                      </w:r>
                      <w:r>
                        <w:rPr>
                          <w:rFonts w:ascii="Gill Sans" w:hAnsi="Gill Sans"/>
                          <w:i/>
                          <w:sz w:val="20"/>
                          <w:szCs w:val="20"/>
                        </w:rPr>
                        <w:t>map of the exhibit floor and seminar rooms is provided on page 7.</w:t>
                      </w:r>
                    </w:p>
                    <w:p w14:paraId="6B16FBB2" w14:textId="77777777" w:rsidR="00CB7E2A" w:rsidRPr="003C2F57" w:rsidRDefault="00CB7E2A" w:rsidP="00C36E05">
                      <w:pPr>
                        <w:pStyle w:val="BodyText3"/>
                        <w:rPr>
                          <w:rFonts w:ascii="Gill Sans" w:hAnsi="Gill Sans"/>
                          <w:i/>
                          <w:color w:val="auto"/>
                        </w:rPr>
                      </w:pPr>
                    </w:p>
                  </w:txbxContent>
                </v:textbox>
                <w10:wrap type="tight" anchorx="page" anchory="page"/>
              </v:shape>
            </w:pict>
          </mc:Fallback>
        </mc:AlternateContent>
      </w:r>
      <w:r w:rsidR="001F12FD">
        <w:rPr>
          <w:noProof/>
        </w:rPr>
        <mc:AlternateContent>
          <mc:Choice Requires="wps">
            <w:drawing>
              <wp:anchor distT="0" distB="0" distL="114300" distR="114300" simplePos="0" relativeHeight="252041311" behindDoc="0" locked="0" layoutInCell="1" allowOverlap="1" wp14:anchorId="1EB159F7" wp14:editId="70171A0C">
                <wp:simplePos x="0" y="0"/>
                <wp:positionH relativeFrom="page">
                  <wp:posOffset>5113020</wp:posOffset>
                </wp:positionH>
                <wp:positionV relativeFrom="page">
                  <wp:posOffset>6858635</wp:posOffset>
                </wp:positionV>
                <wp:extent cx="676275" cy="276860"/>
                <wp:effectExtent l="0" t="0" r="9525" b="2540"/>
                <wp:wrapTight wrapText="bothSides">
                  <wp:wrapPolygon edited="0">
                    <wp:start x="0" y="0"/>
                    <wp:lineTo x="0" y="19817"/>
                    <wp:lineTo x="21093" y="19817"/>
                    <wp:lineTo x="21093" y="0"/>
                    <wp:lineTo x="0" y="0"/>
                  </wp:wrapPolygon>
                </wp:wrapTight>
                <wp:docPr id="6" name="Text Box 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CE0F" w14:textId="60C9CAA6" w:rsidR="00CB7E2A" w:rsidRPr="00940E23" w:rsidRDefault="00CB7E2A" w:rsidP="00C36E05">
                            <w:pPr>
                              <w:rPr>
                                <w:rFonts w:ascii="Gill Sans" w:hAnsi="Gill Sans"/>
                                <w:b/>
                                <w:sz w:val="20"/>
                              </w:rPr>
                            </w:pPr>
                            <w:r>
                              <w:rPr>
                                <w:rFonts w:ascii="Gill Sans" w:hAnsi="Gill Sans"/>
                                <w:b/>
                                <w:sz w:val="20"/>
                              </w:rPr>
                              <w:t>Exhibit Floor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0" o:spid="_x0000_s1033" type="#_x0000_t202" style="position:absolute;margin-left:402.6pt;margin-top:540.05pt;width:53.25pt;height:21.8pt;z-index:252041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j3K7UCAACy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" filled="f" stroked="f">
                <v:textbox inset="0,0,0,0">
                  <w:txbxContent>
                    <w:p w14:paraId="00D2CE0F" w14:textId="60C9CAA6" w:rsidR="00CB7E2A" w:rsidRPr="00940E23" w:rsidRDefault="00CB7E2A" w:rsidP="00C36E05">
                      <w:pPr>
                        <w:rPr>
                          <w:rFonts w:ascii="Gill Sans" w:hAnsi="Gill Sans"/>
                          <w:b/>
                          <w:sz w:val="20"/>
                        </w:rPr>
                      </w:pPr>
                      <w:r>
                        <w:rPr>
                          <w:rFonts w:ascii="Gill Sans" w:hAnsi="Gill Sans"/>
                          <w:b/>
                          <w:sz w:val="20"/>
                        </w:rPr>
                        <w:t>Exhibit Floor Plan</w:t>
                      </w:r>
                    </w:p>
                  </w:txbxContent>
                </v:textbox>
                <w10:wrap type="tight" anchorx="page" anchory="page"/>
              </v:shape>
            </w:pict>
          </mc:Fallback>
        </mc:AlternateContent>
      </w:r>
      <w:r w:rsidR="001F12FD">
        <w:rPr>
          <w:noProof/>
        </w:rPr>
        <mc:AlternateContent>
          <mc:Choice Requires="wps">
            <w:drawing>
              <wp:anchor distT="0" distB="0" distL="114300" distR="114300" simplePos="0" relativeHeight="251791455" behindDoc="0" locked="0" layoutInCell="1" allowOverlap="1" wp14:anchorId="0D5A9A17" wp14:editId="26FA6C80">
                <wp:simplePos x="0" y="0"/>
                <wp:positionH relativeFrom="page">
                  <wp:posOffset>6032500</wp:posOffset>
                </wp:positionH>
                <wp:positionV relativeFrom="page">
                  <wp:posOffset>6174740</wp:posOffset>
                </wp:positionV>
                <wp:extent cx="1355725" cy="884555"/>
                <wp:effectExtent l="0" t="0" r="15875" b="4445"/>
                <wp:wrapTight wrapText="bothSides">
                  <wp:wrapPolygon edited="0">
                    <wp:start x="0" y="0"/>
                    <wp:lineTo x="0" y="21088"/>
                    <wp:lineTo x="21448" y="21088"/>
                    <wp:lineTo x="21448" y="0"/>
                    <wp:lineTo x="0" y="0"/>
                  </wp:wrapPolygon>
                </wp:wrapTight>
                <wp:docPr id="5206" name="Text Box 4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884555"/>
                        </a:xfrm>
                        <a:prstGeom prst="rect">
                          <a:avLst/>
                        </a:prstGeom>
                        <a:noFill/>
                        <a:ln>
                          <a:noFill/>
                        </a:ln>
                        <a:extLst/>
                      </wps:spPr>
                      <wps:txbx>
                        <w:txbxContent>
                          <w:p w14:paraId="116AB169" w14:textId="5376A9C8" w:rsidR="00CB7E2A" w:rsidRPr="001F12FD" w:rsidRDefault="00CB7E2A" w:rsidP="001F12FD">
                            <w:pPr>
                              <w:spacing w:after="0"/>
                              <w:rPr>
                                <w:rFonts w:ascii="Gill Sans" w:hAnsi="Gill Sans"/>
                                <w:i/>
                                <w:sz w:val="20"/>
                                <w:szCs w:val="20"/>
                              </w:rPr>
                            </w:pPr>
                            <w:r>
                              <w:rPr>
                                <w:rFonts w:ascii="Gill Sans" w:hAnsi="Gill Sans"/>
                                <w:i/>
                                <w:sz w:val="20"/>
                                <w:szCs w:val="20"/>
                              </w:rPr>
                              <w:t xml:space="preserve">Mary </w:t>
                            </w:r>
                            <w:proofErr w:type="spellStart"/>
                            <w:r>
                              <w:rPr>
                                <w:rFonts w:ascii="Gill Sans" w:hAnsi="Gill Sans"/>
                                <w:i/>
                                <w:sz w:val="20"/>
                                <w:szCs w:val="20"/>
                              </w:rPr>
                              <w:t>Armanios</w:t>
                            </w:r>
                            <w:proofErr w:type="spellEnd"/>
                            <w:r>
                              <w:rPr>
                                <w:rFonts w:ascii="Gill Sans" w:hAnsi="Gill Sans"/>
                                <w:i/>
                                <w:sz w:val="20"/>
                                <w:szCs w:val="20"/>
                              </w:rPr>
                              <w:t>, M.D., Professor of Oncology and Genetic Medicine, page 4.</w:t>
                            </w:r>
                            <w:r>
                              <w:rPr>
                                <w:rFonts w:ascii="Gill Sans" w:hAnsi="Gill Sans" w:cs="Gill Sans"/>
                                <w:i/>
                                <w:color w:val="212121"/>
                                <w:sz w:val="20"/>
                                <w:szCs w:val="20"/>
                                <w:shd w:val="clear" w:color="auto" w:fill="FFFFFF"/>
                              </w:rPr>
                              <w:t xml:space="preserve"> </w:t>
                            </w:r>
                          </w:p>
                          <w:p w14:paraId="239A0757" w14:textId="77777777" w:rsidR="00CB7E2A" w:rsidRPr="003C2F57" w:rsidRDefault="00CB7E2A" w:rsidP="00D87DCC">
                            <w:pPr>
                              <w:pStyle w:val="BodyText3"/>
                              <w:rPr>
                                <w:rFonts w:ascii="Gill Sans" w:hAnsi="Gill Sans"/>
                                <w:i/>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75pt;margin-top:486.2pt;width:106.75pt;height:69.65pt;z-index:251791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" filled="f" stroked="f">
                <v:textbox inset="0,0,0,0">
                  <w:txbxContent>
                    <w:p w14:paraId="116AB169" w14:textId="5376A9C8" w:rsidR="00CB7E2A" w:rsidRPr="001F12FD" w:rsidRDefault="00CB7E2A" w:rsidP="001F12FD">
                      <w:pPr>
                        <w:spacing w:after="0"/>
                        <w:rPr>
                          <w:rFonts w:ascii="Gill Sans" w:hAnsi="Gill Sans"/>
                          <w:i/>
                          <w:sz w:val="20"/>
                          <w:szCs w:val="20"/>
                        </w:rPr>
                      </w:pPr>
                      <w:r>
                        <w:rPr>
                          <w:rFonts w:ascii="Gill Sans" w:hAnsi="Gill Sans"/>
                          <w:i/>
                          <w:sz w:val="20"/>
                          <w:szCs w:val="20"/>
                        </w:rPr>
                        <w:t xml:space="preserve">Mary </w:t>
                      </w:r>
                      <w:proofErr w:type="spellStart"/>
                      <w:r>
                        <w:rPr>
                          <w:rFonts w:ascii="Gill Sans" w:hAnsi="Gill Sans"/>
                          <w:i/>
                          <w:sz w:val="20"/>
                          <w:szCs w:val="20"/>
                        </w:rPr>
                        <w:t>Armanios</w:t>
                      </w:r>
                      <w:proofErr w:type="spellEnd"/>
                      <w:r>
                        <w:rPr>
                          <w:rFonts w:ascii="Gill Sans" w:hAnsi="Gill Sans"/>
                          <w:i/>
                          <w:sz w:val="20"/>
                          <w:szCs w:val="20"/>
                        </w:rPr>
                        <w:t>, M.D., Professor of Oncology and Genetic Medicine, page 4.</w:t>
                      </w:r>
                      <w:r>
                        <w:rPr>
                          <w:rFonts w:ascii="Gill Sans" w:hAnsi="Gill Sans" w:cs="Gill Sans"/>
                          <w:i/>
                          <w:color w:val="212121"/>
                          <w:sz w:val="20"/>
                          <w:szCs w:val="20"/>
                          <w:shd w:val="clear" w:color="auto" w:fill="FFFFFF"/>
                        </w:rPr>
                        <w:t xml:space="preserve"> </w:t>
                      </w:r>
                    </w:p>
                    <w:p w14:paraId="239A0757" w14:textId="77777777" w:rsidR="00CB7E2A" w:rsidRPr="003C2F57" w:rsidRDefault="00CB7E2A" w:rsidP="00D87DCC">
                      <w:pPr>
                        <w:pStyle w:val="BodyText3"/>
                        <w:rPr>
                          <w:rFonts w:ascii="Gill Sans" w:hAnsi="Gill Sans"/>
                          <w:i/>
                          <w:color w:val="auto"/>
                        </w:rPr>
                      </w:pPr>
                    </w:p>
                  </w:txbxContent>
                </v:textbox>
                <w10:wrap type="tight" anchorx="page" anchory="page"/>
              </v:shape>
            </w:pict>
          </mc:Fallback>
        </mc:AlternateContent>
      </w:r>
      <w:r w:rsidR="00F23713">
        <w:rPr>
          <w:noProof/>
        </w:rPr>
        <mc:AlternateContent>
          <mc:Choice Requires="wps">
            <w:drawing>
              <wp:anchor distT="0" distB="0" distL="114300" distR="114300" simplePos="0" relativeHeight="252029023" behindDoc="0" locked="0" layoutInCell="1" allowOverlap="1" wp14:anchorId="1D45A2FA" wp14:editId="320B910A">
                <wp:simplePos x="0" y="0"/>
                <wp:positionH relativeFrom="page">
                  <wp:posOffset>440690</wp:posOffset>
                </wp:positionH>
                <wp:positionV relativeFrom="page">
                  <wp:posOffset>5803265</wp:posOffset>
                </wp:positionV>
                <wp:extent cx="4590415" cy="1855470"/>
                <wp:effectExtent l="0" t="0" r="0" b="0"/>
                <wp:wrapThrough wrapText="bothSides">
                  <wp:wrapPolygon edited="0">
                    <wp:start x="120" y="0"/>
                    <wp:lineTo x="120" y="21290"/>
                    <wp:lineTo x="21394" y="21290"/>
                    <wp:lineTo x="21394" y="0"/>
                    <wp:lineTo x="120" y="0"/>
                  </wp:wrapPolygon>
                </wp:wrapThrough>
                <wp:docPr id="2748" name="Text Box 2748"/>
                <wp:cNvGraphicFramePr/>
                <a:graphic xmlns:a="http://schemas.openxmlformats.org/drawingml/2006/main">
                  <a:graphicData uri="http://schemas.microsoft.com/office/word/2010/wordprocessingShape">
                    <wps:wsp>
                      <wps:cNvSpPr txBox="1"/>
                      <wps:spPr>
                        <a:xfrm>
                          <a:off x="0" y="0"/>
                          <a:ext cx="4590415" cy="18554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EFC94B" w14:textId="77777777" w:rsidR="00CB7E2A" w:rsidRPr="00F23713" w:rsidRDefault="00CB7E2A" w:rsidP="00C506C3">
                            <w:pPr>
                              <w:rPr>
                                <w:rFonts w:ascii="Gill Sans" w:hAnsi="Gill Sans" w:cs="Gill Sans"/>
                                <w:sz w:val="28"/>
                                <w:szCs w:val="28"/>
                              </w:rPr>
                            </w:pPr>
                            <w:r w:rsidRPr="00F23713">
                              <w:rPr>
                                <w:rFonts w:ascii="Gill Sans" w:hAnsi="Gill Sans" w:cs="Gill Sans"/>
                                <w:sz w:val="28"/>
                                <w:szCs w:val="28"/>
                              </w:rPr>
                              <w:t xml:space="preserve">The Genetic Resources Core Facility is a JHU service center including the Core Store, </w:t>
                            </w:r>
                            <w:proofErr w:type="spellStart"/>
                            <w:r w:rsidRPr="00F23713">
                              <w:rPr>
                                <w:rFonts w:ascii="Gill Sans" w:hAnsi="Gill Sans" w:cs="Gill Sans"/>
                                <w:sz w:val="28"/>
                                <w:szCs w:val="28"/>
                              </w:rPr>
                              <w:t>Biorepository</w:t>
                            </w:r>
                            <w:proofErr w:type="spellEnd"/>
                            <w:r w:rsidRPr="00F23713">
                              <w:rPr>
                                <w:rFonts w:ascii="Gill Sans" w:hAnsi="Gill Sans" w:cs="Gill Sans"/>
                                <w:sz w:val="28"/>
                                <w:szCs w:val="28"/>
                              </w:rPr>
                              <w:t xml:space="preserve"> &amp; Cell Center and the DNA Services.  Collectively, these groups produce a number of products and services to aid researchers performing studies in molecular biology and genetics.  It is our mission to provide high quality, cost effective research services and products to investigators throughout the Johns Hopkins Scientific Community.</w:t>
                            </w:r>
                          </w:p>
                          <w:p w14:paraId="2B0834B6" w14:textId="77777777" w:rsidR="00CB7E2A" w:rsidRDefault="00CB7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8" o:spid="_x0000_s1035" type="#_x0000_t202" style="position:absolute;margin-left:34.7pt;margin-top:456.95pt;width:361.45pt;height:146.1pt;z-index:252029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" mv:complextextbox="1" filled="f" stroked="f">
                <v:textbox>
                  <w:txbxContent>
                    <w:p w14:paraId="73EFC94B" w14:textId="77777777" w:rsidR="00CB7E2A" w:rsidRPr="00F23713" w:rsidRDefault="00CB7E2A" w:rsidP="00C506C3">
                      <w:pPr>
                        <w:rPr>
                          <w:rFonts w:ascii="Gill Sans" w:hAnsi="Gill Sans" w:cs="Gill Sans"/>
                          <w:sz w:val="28"/>
                          <w:szCs w:val="28"/>
                        </w:rPr>
                      </w:pPr>
                      <w:r w:rsidRPr="00F23713">
                        <w:rPr>
                          <w:rFonts w:ascii="Gill Sans" w:hAnsi="Gill Sans" w:cs="Gill Sans"/>
                          <w:sz w:val="28"/>
                          <w:szCs w:val="28"/>
                        </w:rPr>
                        <w:t xml:space="preserve">The Genetic Resources Core Facility is a JHU service center including the Core Store, </w:t>
                      </w:r>
                      <w:proofErr w:type="spellStart"/>
                      <w:r w:rsidRPr="00F23713">
                        <w:rPr>
                          <w:rFonts w:ascii="Gill Sans" w:hAnsi="Gill Sans" w:cs="Gill Sans"/>
                          <w:sz w:val="28"/>
                          <w:szCs w:val="28"/>
                        </w:rPr>
                        <w:t>Biorepository</w:t>
                      </w:r>
                      <w:proofErr w:type="spellEnd"/>
                      <w:r w:rsidRPr="00F23713">
                        <w:rPr>
                          <w:rFonts w:ascii="Gill Sans" w:hAnsi="Gill Sans" w:cs="Gill Sans"/>
                          <w:sz w:val="28"/>
                          <w:szCs w:val="28"/>
                        </w:rPr>
                        <w:t xml:space="preserve"> &amp; Cell Center and the DNA Services.  Collectively, these groups produce a number of products and services to aid researchers performing studies in molecular biology and genetics.  It is our mission to provide high quality, cost effective research services and products to investigators throughout the Johns Hopkins Scientific Community.</w:t>
                      </w:r>
                    </w:p>
                    <w:p w14:paraId="2B0834B6" w14:textId="77777777" w:rsidR="00CB7E2A" w:rsidRDefault="00CB7E2A"/>
                  </w:txbxContent>
                </v:textbox>
                <w10:wrap type="through" anchorx="page" anchory="page"/>
              </v:shape>
            </w:pict>
          </mc:Fallback>
        </mc:AlternateContent>
      </w:r>
      <w:r w:rsidR="00C506C3">
        <w:rPr>
          <w:noProof/>
        </w:rPr>
        <mc:AlternateContent>
          <mc:Choice Requires="wps">
            <w:drawing>
              <wp:anchor distT="0" distB="0" distL="114300" distR="114300" simplePos="0" relativeHeight="251557929" behindDoc="0" locked="0" layoutInCell="1" allowOverlap="1" wp14:anchorId="5C7F7BFA" wp14:editId="0A47278B">
                <wp:simplePos x="0" y="0"/>
                <wp:positionH relativeFrom="page">
                  <wp:posOffset>6031865</wp:posOffset>
                </wp:positionH>
                <wp:positionV relativeFrom="page">
                  <wp:posOffset>5104765</wp:posOffset>
                </wp:positionV>
                <wp:extent cx="1333500" cy="918210"/>
                <wp:effectExtent l="0" t="0" r="12700" b="21590"/>
                <wp:wrapTight wrapText="bothSides">
                  <wp:wrapPolygon edited="0">
                    <wp:start x="0" y="0"/>
                    <wp:lineTo x="0" y="21510"/>
                    <wp:lineTo x="21394" y="21510"/>
                    <wp:lineTo x="21394" y="0"/>
                    <wp:lineTo x="0" y="0"/>
                  </wp:wrapPolygon>
                </wp:wrapTight>
                <wp:docPr id="52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EDF0" w14:textId="14665B12" w:rsidR="00CB7E2A" w:rsidRPr="003C2F57" w:rsidRDefault="00CB7E2A" w:rsidP="00681067">
                            <w:pPr>
                              <w:pStyle w:val="BodyText3"/>
                              <w:rPr>
                                <w:rFonts w:ascii="Gill Sans" w:hAnsi="Gill Sans"/>
                                <w:i/>
                                <w:color w:val="auto"/>
                              </w:rPr>
                            </w:pPr>
                            <w:r>
                              <w:rPr>
                                <w:rFonts w:ascii="Gill Sans" w:hAnsi="Gill Sans"/>
                                <w:i/>
                                <w:color w:val="auto"/>
                              </w:rPr>
                              <w:t>Seventeen</w:t>
                            </w:r>
                            <w:r w:rsidRPr="003C2F57">
                              <w:rPr>
                                <w:rFonts w:ascii="Gill Sans" w:hAnsi="Gill Sans"/>
                                <w:i/>
                                <w:color w:val="auto"/>
                              </w:rPr>
                              <w:t xml:space="preserve"> of the GRCF’s Corporate </w:t>
                            </w:r>
                            <w:r>
                              <w:rPr>
                                <w:rFonts w:ascii="Gill Sans" w:hAnsi="Gill Sans"/>
                                <w:i/>
                                <w:color w:val="auto"/>
                              </w:rPr>
                              <w:t>Suppliers</w:t>
                            </w:r>
                            <w:r w:rsidRPr="003C2F57">
                              <w:rPr>
                                <w:rFonts w:ascii="Gill Sans" w:hAnsi="Gill Sans"/>
                                <w:i/>
                                <w:color w:val="auto"/>
                              </w:rPr>
                              <w:t xml:space="preserve"> will have exhibit tables. Please visit their exhibits to learn about their products and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474.95pt;margin-top:401.95pt;width:105pt;height:72.3pt;z-index:2515579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" filled="f" stroked="f">
                <v:textbox inset="0,0,0,0">
                  <w:txbxContent>
                    <w:p w14:paraId="4D3FEDF0" w14:textId="14665B12" w:rsidR="00CB7E2A" w:rsidRPr="003C2F57" w:rsidRDefault="00CB7E2A" w:rsidP="00681067">
                      <w:pPr>
                        <w:pStyle w:val="BodyText3"/>
                        <w:rPr>
                          <w:rFonts w:ascii="Gill Sans" w:hAnsi="Gill Sans"/>
                          <w:i/>
                          <w:color w:val="auto"/>
                        </w:rPr>
                      </w:pPr>
                      <w:r>
                        <w:rPr>
                          <w:rFonts w:ascii="Gill Sans" w:hAnsi="Gill Sans"/>
                          <w:i/>
                          <w:color w:val="auto"/>
                        </w:rPr>
                        <w:t>Seventeen</w:t>
                      </w:r>
                      <w:r w:rsidRPr="003C2F57">
                        <w:rPr>
                          <w:rFonts w:ascii="Gill Sans" w:hAnsi="Gill Sans"/>
                          <w:i/>
                          <w:color w:val="auto"/>
                        </w:rPr>
                        <w:t xml:space="preserve"> of the GRCF’s Corporate </w:t>
                      </w:r>
                      <w:r>
                        <w:rPr>
                          <w:rFonts w:ascii="Gill Sans" w:hAnsi="Gill Sans"/>
                          <w:i/>
                          <w:color w:val="auto"/>
                        </w:rPr>
                        <w:t>Suppliers</w:t>
                      </w:r>
                      <w:r w:rsidRPr="003C2F57">
                        <w:rPr>
                          <w:rFonts w:ascii="Gill Sans" w:hAnsi="Gill Sans"/>
                          <w:i/>
                          <w:color w:val="auto"/>
                        </w:rPr>
                        <w:t xml:space="preserve"> will have exhibit tables. Please visit their exhibits to learn about their products and services.</w:t>
                      </w:r>
                    </w:p>
                  </w:txbxContent>
                </v:textbox>
                <w10:wrap type="tight" anchorx="page" anchory="page"/>
              </v:shape>
            </w:pict>
          </mc:Fallback>
        </mc:AlternateContent>
      </w:r>
      <w:r w:rsidR="005247A8">
        <w:rPr>
          <w:noProof/>
        </w:rPr>
        <mc:AlternateContent>
          <mc:Choice Requires="wps">
            <w:drawing>
              <wp:anchor distT="0" distB="0" distL="114300" distR="114300" simplePos="0" relativeHeight="251557923" behindDoc="0" locked="0" layoutInCell="1" allowOverlap="1" wp14:anchorId="4DC09FA9" wp14:editId="66C4C3C1">
                <wp:simplePos x="0" y="0"/>
                <wp:positionH relativeFrom="page">
                  <wp:posOffset>4963160</wp:posOffset>
                </wp:positionH>
                <wp:positionV relativeFrom="page">
                  <wp:posOffset>4423410</wp:posOffset>
                </wp:positionV>
                <wp:extent cx="1081405" cy="412115"/>
                <wp:effectExtent l="0" t="0" r="10795" b="19685"/>
                <wp:wrapTight wrapText="bothSides">
                  <wp:wrapPolygon edited="0">
                    <wp:start x="0" y="0"/>
                    <wp:lineTo x="0" y="21300"/>
                    <wp:lineTo x="21308" y="21300"/>
                    <wp:lineTo x="21308" y="0"/>
                    <wp:lineTo x="0" y="0"/>
                  </wp:wrapPolygon>
                </wp:wrapTight>
                <wp:docPr id="52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36D4F045" w14:textId="197A784F" w:rsidR="00CB7E2A" w:rsidRPr="003C2F57" w:rsidRDefault="00CB7E2A" w:rsidP="005247A8">
                            <w:pPr>
                              <w:pStyle w:val="Date"/>
                              <w:jc w:val="both"/>
                              <w:rPr>
                                <w:rFonts w:ascii="Gill Sans" w:hAnsi="Gill Sans"/>
                                <w:b/>
                                <w:color w:val="auto"/>
                              </w:rPr>
                            </w:pPr>
                            <w:r>
                              <w:rPr>
                                <w:rFonts w:ascii="Gill Sans" w:hAnsi="Gill Sans"/>
                                <w:b/>
                                <w:color w:val="auto"/>
                              </w:rPr>
                              <w:t xml:space="preserve">     GRCF</w:t>
                            </w:r>
                          </w:p>
                          <w:p w14:paraId="22125F8F" w14:textId="0A0D8ADE" w:rsidR="00CB7E2A" w:rsidRPr="003C2F57" w:rsidRDefault="00CB7E2A" w:rsidP="005247A8">
                            <w:pPr>
                              <w:jc w:val="both"/>
                              <w:rPr>
                                <w:rFonts w:ascii="Gill Sans" w:hAnsi="Gill Sans"/>
                                <w:b/>
                                <w:sz w:val="20"/>
                              </w:rPr>
                            </w:pPr>
                            <w:r>
                              <w:rPr>
                                <w:rFonts w:ascii="Gill Sans" w:hAnsi="Gill Sans"/>
                              </w:rPr>
                              <w:t xml:space="preserve">     </w:t>
                            </w:r>
                            <w:r>
                              <w:rPr>
                                <w:rFonts w:ascii="Gill Sans" w:hAnsi="Gill Sans"/>
                                <w:b/>
                                <w:sz w:val="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margin-left:390.8pt;margin-top:348.3pt;width:85.15pt;height:32.45pt;z-index:2515579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laELMCAAC0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" filled="f" stroked="f">
                <v:textbox style="mso-next-textbox:#Text Box 3968" inset="0,0,0,0">
                  <w:txbxContent>
                    <w:p w14:paraId="36D4F045" w14:textId="197A784F" w:rsidR="00CB7E2A" w:rsidRPr="003C2F57" w:rsidRDefault="00CB7E2A" w:rsidP="005247A8">
                      <w:pPr>
                        <w:pStyle w:val="Date"/>
                        <w:jc w:val="both"/>
                        <w:rPr>
                          <w:rFonts w:ascii="Gill Sans" w:hAnsi="Gill Sans"/>
                          <w:b/>
                          <w:color w:val="auto"/>
                        </w:rPr>
                      </w:pPr>
                      <w:r>
                        <w:rPr>
                          <w:rFonts w:ascii="Gill Sans" w:hAnsi="Gill Sans"/>
                          <w:b/>
                          <w:color w:val="auto"/>
                        </w:rPr>
                        <w:t xml:space="preserve">     GRCF</w:t>
                      </w:r>
                    </w:p>
                    <w:p w14:paraId="22125F8F" w14:textId="0A0D8ADE" w:rsidR="00CB7E2A" w:rsidRPr="003C2F57" w:rsidRDefault="00CB7E2A" w:rsidP="005247A8">
                      <w:pPr>
                        <w:jc w:val="both"/>
                        <w:rPr>
                          <w:rFonts w:ascii="Gill Sans" w:hAnsi="Gill Sans"/>
                          <w:b/>
                          <w:sz w:val="20"/>
                        </w:rPr>
                      </w:pPr>
                      <w:r>
                        <w:rPr>
                          <w:rFonts w:ascii="Gill Sans" w:hAnsi="Gill Sans"/>
                        </w:rPr>
                        <w:t xml:space="preserve">     </w:t>
                      </w:r>
                      <w:r>
                        <w:rPr>
                          <w:rFonts w:ascii="Gill Sans" w:hAnsi="Gill Sans"/>
                          <w:b/>
                          <w:sz w:val="20"/>
                        </w:rPr>
                        <w:t>Services</w:t>
                      </w:r>
                    </w:p>
                  </w:txbxContent>
                </v:textbox>
                <w10:wrap type="tight" anchorx="page" anchory="page"/>
              </v:shape>
            </w:pict>
          </mc:Fallback>
        </mc:AlternateContent>
      </w:r>
      <w:r w:rsidR="00430288">
        <w:rPr>
          <w:noProof/>
        </w:rPr>
        <mc:AlternateContent>
          <mc:Choice Requires="wps">
            <w:drawing>
              <wp:anchor distT="0" distB="0" distL="114300" distR="114300" simplePos="0" relativeHeight="251790431" behindDoc="0" locked="0" layoutInCell="1" allowOverlap="1" wp14:anchorId="756A0700" wp14:editId="2596AF29">
                <wp:simplePos x="0" y="0"/>
                <wp:positionH relativeFrom="page">
                  <wp:posOffset>5137150</wp:posOffset>
                </wp:positionH>
                <wp:positionV relativeFrom="page">
                  <wp:posOffset>6174740</wp:posOffset>
                </wp:positionV>
                <wp:extent cx="676275" cy="276860"/>
                <wp:effectExtent l="0" t="0" r="9525" b="2540"/>
                <wp:wrapTight wrapText="bothSides">
                  <wp:wrapPolygon edited="0">
                    <wp:start x="0" y="0"/>
                    <wp:lineTo x="0" y="19817"/>
                    <wp:lineTo x="21093" y="19817"/>
                    <wp:lineTo x="21093" y="0"/>
                    <wp:lineTo x="0" y="0"/>
                  </wp:wrapPolygon>
                </wp:wrapTight>
                <wp:docPr id="5207" name="Text Box 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2C4B" w14:textId="77777777" w:rsidR="00CB7E2A" w:rsidRPr="00940E23" w:rsidRDefault="00CB7E2A" w:rsidP="00D87DCC">
                            <w:pPr>
                              <w:pStyle w:val="Date"/>
                              <w:jc w:val="left"/>
                              <w:rPr>
                                <w:rFonts w:ascii="Gill Sans" w:hAnsi="Gill Sans"/>
                                <w:b/>
                                <w:color w:val="auto"/>
                              </w:rPr>
                            </w:pPr>
                            <w:r w:rsidRPr="00940E23">
                              <w:rPr>
                                <w:rFonts w:ascii="Gill Sans" w:hAnsi="Gill Sans"/>
                                <w:b/>
                                <w:color w:val="auto"/>
                              </w:rPr>
                              <w:t>Keynote</w:t>
                            </w:r>
                          </w:p>
                          <w:p w14:paraId="2EC73268" w14:textId="77777777" w:rsidR="00CB7E2A" w:rsidRPr="00940E23" w:rsidRDefault="00CB7E2A" w:rsidP="00D87DCC">
                            <w:pPr>
                              <w:rPr>
                                <w:rFonts w:ascii="Gill Sans" w:hAnsi="Gill Sans"/>
                                <w:b/>
                                <w:sz w:val="20"/>
                              </w:rPr>
                            </w:pPr>
                            <w:r w:rsidRPr="00940E23">
                              <w:rPr>
                                <w:rFonts w:ascii="Gill Sans" w:hAnsi="Gill Sans"/>
                                <w:b/>
                                <w:sz w:val="20"/>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04.5pt;margin-top:486.2pt;width:53.25pt;height:21.8pt;z-index:251790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" filled="f" stroked="f">
                <v:textbox inset="0,0,0,0">
                  <w:txbxContent>
                    <w:p w14:paraId="62032C4B" w14:textId="77777777" w:rsidR="00CB7E2A" w:rsidRPr="00940E23" w:rsidRDefault="00CB7E2A" w:rsidP="00D87DCC">
                      <w:pPr>
                        <w:pStyle w:val="Date"/>
                        <w:jc w:val="left"/>
                        <w:rPr>
                          <w:rFonts w:ascii="Gill Sans" w:hAnsi="Gill Sans"/>
                          <w:b/>
                          <w:color w:val="auto"/>
                        </w:rPr>
                      </w:pPr>
                      <w:r w:rsidRPr="00940E23">
                        <w:rPr>
                          <w:rFonts w:ascii="Gill Sans" w:hAnsi="Gill Sans"/>
                          <w:b/>
                          <w:color w:val="auto"/>
                        </w:rPr>
                        <w:t>Keynote</w:t>
                      </w:r>
                    </w:p>
                    <w:p w14:paraId="2EC73268" w14:textId="77777777" w:rsidR="00CB7E2A" w:rsidRPr="00940E23" w:rsidRDefault="00CB7E2A" w:rsidP="00D87DCC">
                      <w:pPr>
                        <w:rPr>
                          <w:rFonts w:ascii="Gill Sans" w:hAnsi="Gill Sans"/>
                          <w:b/>
                          <w:sz w:val="20"/>
                        </w:rPr>
                      </w:pPr>
                      <w:r w:rsidRPr="00940E23">
                        <w:rPr>
                          <w:rFonts w:ascii="Gill Sans" w:hAnsi="Gill Sans"/>
                          <w:b/>
                          <w:sz w:val="20"/>
                        </w:rPr>
                        <w:t>Address</w:t>
                      </w:r>
                    </w:p>
                  </w:txbxContent>
                </v:textbox>
                <w10:wrap type="tight" anchorx="page" anchory="page"/>
              </v:shape>
            </w:pict>
          </mc:Fallback>
        </mc:AlternateContent>
      </w:r>
      <w:r w:rsidR="00430288">
        <w:rPr>
          <w:noProof/>
        </w:rPr>
        <mc:AlternateContent>
          <mc:Choice Requires="wps">
            <w:drawing>
              <wp:anchor distT="0" distB="0" distL="114300" distR="114300" simplePos="0" relativeHeight="251557927" behindDoc="0" locked="0" layoutInCell="1" allowOverlap="1" wp14:anchorId="4DB82800" wp14:editId="20CA8EE3">
                <wp:simplePos x="0" y="0"/>
                <wp:positionH relativeFrom="page">
                  <wp:posOffset>5124450</wp:posOffset>
                </wp:positionH>
                <wp:positionV relativeFrom="page">
                  <wp:posOffset>5178425</wp:posOffset>
                </wp:positionV>
                <wp:extent cx="676275" cy="349250"/>
                <wp:effectExtent l="0" t="0" r="9525" b="6350"/>
                <wp:wrapTight wrapText="bothSides">
                  <wp:wrapPolygon edited="0">
                    <wp:start x="0" y="0"/>
                    <wp:lineTo x="0" y="20422"/>
                    <wp:lineTo x="21093" y="20422"/>
                    <wp:lineTo x="21093" y="0"/>
                    <wp:lineTo x="0" y="0"/>
                  </wp:wrapPolygon>
                </wp:wrapTight>
                <wp:docPr id="520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9F77" w14:textId="77777777" w:rsidR="00CB7E2A" w:rsidRPr="003C2F57" w:rsidRDefault="00CB7E2A" w:rsidP="00D87DCC">
                            <w:pPr>
                              <w:pStyle w:val="Date"/>
                              <w:jc w:val="left"/>
                              <w:rPr>
                                <w:rFonts w:ascii="Gill Sans" w:hAnsi="Gill Sans"/>
                                <w:b/>
                                <w:color w:val="auto"/>
                              </w:rPr>
                            </w:pPr>
                            <w:r w:rsidRPr="003C2F57">
                              <w:rPr>
                                <w:rFonts w:ascii="Gill Sans" w:hAnsi="Gill Sans"/>
                                <w:b/>
                                <w:color w:val="auto"/>
                              </w:rPr>
                              <w:t>Scientific Exhibitors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403.5pt;margin-top:407.75pt;width:53.25pt;height:27.5pt;z-index:251557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" filled="f" stroked="f">
                <v:textbox inset="0,0,0,0">
                  <w:txbxContent>
                    <w:p w14:paraId="30039F77" w14:textId="77777777" w:rsidR="00CB7E2A" w:rsidRPr="003C2F57" w:rsidRDefault="00CB7E2A" w:rsidP="00D87DCC">
                      <w:pPr>
                        <w:pStyle w:val="Date"/>
                        <w:jc w:val="left"/>
                        <w:rPr>
                          <w:rFonts w:ascii="Gill Sans" w:hAnsi="Gill Sans"/>
                          <w:b/>
                          <w:color w:val="auto"/>
                        </w:rPr>
                      </w:pPr>
                      <w:r w:rsidRPr="003C2F57">
                        <w:rPr>
                          <w:rFonts w:ascii="Gill Sans" w:hAnsi="Gill Sans"/>
                          <w:b/>
                          <w:color w:val="auto"/>
                        </w:rPr>
                        <w:t>Scientific Exhibitors</w:t>
                      </w:r>
                    </w:p>
                  </w:txbxContent>
                </v:textbox>
                <w10:wrap type="tight" anchorx="page" anchory="page"/>
              </v:shape>
            </w:pict>
          </mc:Fallback>
        </mc:AlternateContent>
      </w:r>
      <w:r w:rsidR="00430288">
        <w:rPr>
          <w:noProof/>
        </w:rPr>
        <mc:AlternateContent>
          <mc:Choice Requires="wps">
            <w:drawing>
              <wp:anchor distT="0" distB="0" distL="114300" distR="114300" simplePos="0" relativeHeight="252043359" behindDoc="0" locked="0" layoutInCell="1" allowOverlap="1" wp14:anchorId="300D6E91" wp14:editId="15D86FE3">
                <wp:simplePos x="0" y="0"/>
                <wp:positionH relativeFrom="page">
                  <wp:posOffset>5124450</wp:posOffset>
                </wp:positionH>
                <wp:positionV relativeFrom="page">
                  <wp:posOffset>7529195</wp:posOffset>
                </wp:positionV>
                <wp:extent cx="648335" cy="406400"/>
                <wp:effectExtent l="0" t="0" r="12065" b="0"/>
                <wp:wrapTight wrapText="bothSides">
                  <wp:wrapPolygon edited="0">
                    <wp:start x="0" y="0"/>
                    <wp:lineTo x="0" y="20250"/>
                    <wp:lineTo x="21156" y="20250"/>
                    <wp:lineTo x="21156" y="0"/>
                    <wp:lineTo x="0" y="0"/>
                  </wp:wrapPolygon>
                </wp:wrapTight>
                <wp:docPr id="12" name="Text Box 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6C83" w14:textId="6B57A61E" w:rsidR="00CB7E2A" w:rsidRPr="00940E23" w:rsidRDefault="00CB7E2A" w:rsidP="00430288">
                            <w:pPr>
                              <w:rPr>
                                <w:rFonts w:ascii="Gill Sans" w:hAnsi="Gill Sans"/>
                                <w:b/>
                                <w:sz w:val="20"/>
                              </w:rPr>
                            </w:pPr>
                            <w:r>
                              <w:rPr>
                                <w:rFonts w:ascii="Gill Sans" w:hAnsi="Gill Sans"/>
                                <w:b/>
                                <w:sz w:val="20"/>
                              </w:rPr>
                              <w:t>Seminar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403.5pt;margin-top:592.85pt;width:51.05pt;height:32pt;z-index:252043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" filled="f" stroked="f">
                <v:textbox inset="0,0,0,0">
                  <w:txbxContent>
                    <w:p w14:paraId="73966C83" w14:textId="6B57A61E" w:rsidR="00CB7E2A" w:rsidRPr="00940E23" w:rsidRDefault="00CB7E2A" w:rsidP="00430288">
                      <w:pPr>
                        <w:rPr>
                          <w:rFonts w:ascii="Gill Sans" w:hAnsi="Gill Sans"/>
                          <w:b/>
                          <w:sz w:val="20"/>
                        </w:rPr>
                      </w:pPr>
                      <w:r>
                        <w:rPr>
                          <w:rFonts w:ascii="Gill Sans" w:hAnsi="Gill Sans"/>
                          <w:b/>
                          <w:sz w:val="20"/>
                        </w:rPr>
                        <w:t>Seminar Schedule</w:t>
                      </w:r>
                    </w:p>
                  </w:txbxContent>
                </v:textbox>
                <w10:wrap type="tight" anchorx="page" anchory="page"/>
              </v:shape>
            </w:pict>
          </mc:Fallback>
        </mc:AlternateContent>
      </w:r>
      <w:r w:rsidR="00C36E05">
        <w:rPr>
          <w:noProof/>
        </w:rPr>
        <mc:AlternateContent>
          <mc:Choice Requires="wps">
            <w:drawing>
              <wp:anchor distT="0" distB="0" distL="114300" distR="114300" simplePos="0" relativeHeight="252047455" behindDoc="0" locked="0" layoutInCell="1" allowOverlap="1" wp14:anchorId="0C5FCA46" wp14:editId="2B490DA4">
                <wp:simplePos x="0" y="0"/>
                <wp:positionH relativeFrom="page">
                  <wp:posOffset>6043930</wp:posOffset>
                </wp:positionH>
                <wp:positionV relativeFrom="page">
                  <wp:posOffset>7521575</wp:posOffset>
                </wp:positionV>
                <wp:extent cx="1355725" cy="616585"/>
                <wp:effectExtent l="0" t="0" r="15875" b="18415"/>
                <wp:wrapTight wrapText="bothSides">
                  <wp:wrapPolygon edited="0">
                    <wp:start x="0" y="0"/>
                    <wp:lineTo x="0" y="21355"/>
                    <wp:lineTo x="21448" y="21355"/>
                    <wp:lineTo x="21448" y="0"/>
                    <wp:lineTo x="0" y="0"/>
                  </wp:wrapPolygon>
                </wp:wrapTight>
                <wp:docPr id="15" name="Text Box 4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95C75" w14:textId="7DFAEAB2" w:rsidR="00CB7E2A" w:rsidRPr="005E4941" w:rsidRDefault="00CB7E2A" w:rsidP="00C36E05">
                            <w:pPr>
                              <w:spacing w:after="0"/>
                              <w:rPr>
                                <w:rFonts w:ascii="Gill Sans" w:hAnsi="Gill Sans"/>
                                <w:i/>
                                <w:sz w:val="20"/>
                                <w:szCs w:val="20"/>
                              </w:rPr>
                            </w:pPr>
                            <w:r w:rsidRPr="00554F98">
                              <w:rPr>
                                <w:rFonts w:ascii="Gill Sans" w:hAnsi="Gill Sans" w:cs="Gill Sans"/>
                                <w:i/>
                                <w:sz w:val="20"/>
                                <w:szCs w:val="20"/>
                              </w:rPr>
                              <w:t>A schedule of all seminars is provided on the back cover of this guide</w:t>
                            </w:r>
                            <w:r w:rsidRPr="005E4941">
                              <w:rPr>
                                <w:rFonts w:ascii="Gill Sans" w:hAnsi="Gill Sans"/>
                                <w:i/>
                                <w:sz w:val="20"/>
                                <w:szCs w:val="20"/>
                              </w:rPr>
                              <w:t>.</w:t>
                            </w:r>
                          </w:p>
                          <w:p w14:paraId="149CD65D" w14:textId="77777777" w:rsidR="00CB7E2A" w:rsidRPr="003C2F57" w:rsidRDefault="00CB7E2A" w:rsidP="00C36E05">
                            <w:pPr>
                              <w:pStyle w:val="BodyText3"/>
                              <w:rPr>
                                <w:rFonts w:ascii="Gill Sans" w:hAnsi="Gill Sans"/>
                                <w:i/>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475.9pt;margin-top:592.25pt;width:106.75pt;height:48.55pt;z-index:25204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" filled="f" stroked="f">
                <v:textbox inset="0,0,0,0">
                  <w:txbxContent>
                    <w:p w14:paraId="55395C75" w14:textId="7DFAEAB2" w:rsidR="00CB7E2A" w:rsidRPr="005E4941" w:rsidRDefault="00CB7E2A" w:rsidP="00C36E05">
                      <w:pPr>
                        <w:spacing w:after="0"/>
                        <w:rPr>
                          <w:rFonts w:ascii="Gill Sans" w:hAnsi="Gill Sans"/>
                          <w:i/>
                          <w:sz w:val="20"/>
                          <w:szCs w:val="20"/>
                        </w:rPr>
                      </w:pPr>
                      <w:r w:rsidRPr="00554F98">
                        <w:rPr>
                          <w:rFonts w:ascii="Gill Sans" w:hAnsi="Gill Sans" w:cs="Gill Sans"/>
                          <w:i/>
                          <w:sz w:val="20"/>
                          <w:szCs w:val="20"/>
                        </w:rPr>
                        <w:t>A schedule of all seminars is provided on the back cover of this guide</w:t>
                      </w:r>
                      <w:r w:rsidRPr="005E4941">
                        <w:rPr>
                          <w:rFonts w:ascii="Gill Sans" w:hAnsi="Gill Sans"/>
                          <w:i/>
                          <w:sz w:val="20"/>
                          <w:szCs w:val="20"/>
                        </w:rPr>
                        <w:t>.</w:t>
                      </w:r>
                    </w:p>
                    <w:p w14:paraId="149CD65D" w14:textId="77777777" w:rsidR="00CB7E2A" w:rsidRPr="003C2F57" w:rsidRDefault="00CB7E2A" w:rsidP="00C36E05">
                      <w:pPr>
                        <w:pStyle w:val="BodyText3"/>
                        <w:rPr>
                          <w:rFonts w:ascii="Gill Sans" w:hAnsi="Gill Sans"/>
                          <w:i/>
                          <w:color w:val="auto"/>
                        </w:rPr>
                      </w:pPr>
                    </w:p>
                  </w:txbxContent>
                </v:textbox>
                <w10:wrap type="tight" anchorx="page" anchory="page"/>
              </v:shape>
            </w:pict>
          </mc:Fallback>
        </mc:AlternateContent>
      </w:r>
      <w:r w:rsidR="0097119E">
        <w:rPr>
          <w:noProof/>
        </w:rPr>
        <w:drawing>
          <wp:anchor distT="0" distB="0" distL="114300" distR="114300" simplePos="0" relativeHeight="251910239" behindDoc="0" locked="0" layoutInCell="1" allowOverlap="1" wp14:anchorId="16E37BBC" wp14:editId="2C9D0C92">
            <wp:simplePos x="0" y="0"/>
            <wp:positionH relativeFrom="page">
              <wp:posOffset>2680970</wp:posOffset>
            </wp:positionH>
            <wp:positionV relativeFrom="page">
              <wp:posOffset>8616315</wp:posOffset>
            </wp:positionV>
            <wp:extent cx="2421255" cy="996950"/>
            <wp:effectExtent l="0" t="0" r="0" b="0"/>
            <wp:wrapThrough wrapText="bothSides">
              <wp:wrapPolygon edited="0">
                <wp:start x="0" y="0"/>
                <wp:lineTo x="0" y="20912"/>
                <wp:lineTo x="21300" y="20912"/>
                <wp:lineTo x="21300" y="0"/>
                <wp:lineTo x="0" y="0"/>
              </wp:wrapPolygon>
            </wp:wrapThrough>
            <wp:docPr id="5499" name="Picture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logo.small.horizontal.blue.jpg"/>
                    <pic:cNvPicPr/>
                  </pic:nvPicPr>
                  <pic:blipFill>
                    <a:blip r:embed="rId10">
                      <a:extLst>
                        <a:ext uri="{28A0092B-C50C-407E-A947-70E740481C1C}">
                          <a14:useLocalDpi xmlns:a14="http://schemas.microsoft.com/office/drawing/2010/main" val="0"/>
                        </a:ext>
                      </a:extLst>
                    </a:blip>
                    <a:stretch>
                      <a:fillRect/>
                    </a:stretch>
                  </pic:blipFill>
                  <pic:spPr>
                    <a:xfrm>
                      <a:off x="0" y="0"/>
                      <a:ext cx="2421255" cy="996950"/>
                    </a:xfrm>
                    <a:prstGeom prst="rect">
                      <a:avLst/>
                    </a:prstGeom>
                  </pic:spPr>
                </pic:pic>
              </a:graphicData>
            </a:graphic>
            <wp14:sizeRelH relativeFrom="margin">
              <wp14:pctWidth>0</wp14:pctWidth>
            </wp14:sizeRelH>
            <wp14:sizeRelV relativeFrom="margin">
              <wp14:pctHeight>0</wp14:pctHeight>
            </wp14:sizeRelV>
          </wp:anchor>
        </w:drawing>
      </w:r>
      <w:r w:rsidR="006F2A3D">
        <w:rPr>
          <w:noProof/>
        </w:rPr>
        <mc:AlternateContent>
          <mc:Choice Requires="wps">
            <w:drawing>
              <wp:anchor distT="0" distB="0" distL="114300" distR="114300" simplePos="0" relativeHeight="251557918" behindDoc="0" locked="0" layoutInCell="1" allowOverlap="1" wp14:anchorId="2AF47568" wp14:editId="1FF7F52A">
                <wp:simplePos x="0" y="0"/>
                <wp:positionH relativeFrom="page">
                  <wp:posOffset>486410</wp:posOffset>
                </wp:positionH>
                <wp:positionV relativeFrom="page">
                  <wp:posOffset>3879215</wp:posOffset>
                </wp:positionV>
                <wp:extent cx="4245610" cy="1533525"/>
                <wp:effectExtent l="0" t="0" r="0" b="15875"/>
                <wp:wrapThrough wrapText="bothSides">
                  <wp:wrapPolygon edited="0">
                    <wp:start x="129" y="0"/>
                    <wp:lineTo x="129" y="21466"/>
                    <wp:lineTo x="21322" y="21466"/>
                    <wp:lineTo x="21322" y="0"/>
                    <wp:lineTo x="129" y="0"/>
                  </wp:wrapPolygon>
                </wp:wrapThrough>
                <wp:docPr id="5190" name="Text Box 7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F09D858" w14:textId="77777777" w:rsidR="00CB7E2A" w:rsidRPr="00693AB7" w:rsidRDefault="00CB7E2A" w:rsidP="00D87DCC">
                            <w:pPr>
                              <w:jc w:val="center"/>
                              <w:rPr>
                                <w:rFonts w:ascii="Gill Sans" w:hAnsi="Gill Sans" w:cs="Gill Sans"/>
                                <w:b/>
                                <w:color w:val="00276F"/>
                                <w:sz w:val="40"/>
                                <w:szCs w:val="40"/>
                              </w:rPr>
                            </w:pPr>
                            <w:r>
                              <w:rPr>
                                <w:rFonts w:ascii="Gill Sans" w:hAnsi="Gill Sans" w:cs="Gill Sans"/>
                                <w:b/>
                                <w:color w:val="00276F"/>
                                <w:sz w:val="40"/>
                                <w:szCs w:val="40"/>
                              </w:rPr>
                              <w:t>Genetic Resources Core Facility (GRCF)</w:t>
                            </w:r>
                            <w:r w:rsidRPr="00693AB7">
                              <w:rPr>
                                <w:rFonts w:ascii="Gill Sans" w:hAnsi="Gill Sans" w:cs="Gill Sans"/>
                                <w:b/>
                                <w:color w:val="00276F"/>
                                <w:sz w:val="40"/>
                                <w:szCs w:val="40"/>
                              </w:rPr>
                              <w:t xml:space="preserve"> Mission</w:t>
                            </w:r>
                          </w:p>
                          <w:p w14:paraId="27BD6A82" w14:textId="77777777" w:rsidR="00CB7E2A" w:rsidRPr="00693AB7" w:rsidRDefault="00CB7E2A" w:rsidP="00D87DCC">
                            <w:pPr>
                              <w:jc w:val="center"/>
                              <w:rPr>
                                <w:rFonts w:ascii="Gill Sans" w:hAnsi="Gill Sans" w:cs="Gill Sans"/>
                                <w:i/>
                                <w:color w:val="00276F"/>
                                <w:sz w:val="32"/>
                                <w:szCs w:val="32"/>
                              </w:rPr>
                            </w:pPr>
                            <w:r w:rsidRPr="00693AB7">
                              <w:rPr>
                                <w:rFonts w:ascii="Gill Sans" w:hAnsi="Gill Sans" w:cs="Gill Sans"/>
                                <w:i/>
                                <w:color w:val="00276F"/>
                                <w:sz w:val="32"/>
                                <w:szCs w:val="32"/>
                              </w:rPr>
                              <w:t>To provide high quality, cost effective research services and products to investigators throughout the Johns Hopkins Scientific Community.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6" o:spid="_x0000_s1042" type="#_x0000_t202" style="position:absolute;margin-left:38.3pt;margin-top:305.45pt;width:334.3pt;height:120.75pt;z-index:2515579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" mv:complextextbox="1" filled="f" stroked="f">
                <v:textbox inset=",0,,0">
                  <w:txbxContent>
                    <w:p w14:paraId="2F09D858" w14:textId="77777777" w:rsidR="00CB7E2A" w:rsidRPr="00693AB7" w:rsidRDefault="00CB7E2A" w:rsidP="00D87DCC">
                      <w:pPr>
                        <w:jc w:val="center"/>
                        <w:rPr>
                          <w:rFonts w:ascii="Gill Sans" w:hAnsi="Gill Sans" w:cs="Gill Sans"/>
                          <w:b/>
                          <w:color w:val="00276F"/>
                          <w:sz w:val="40"/>
                          <w:szCs w:val="40"/>
                        </w:rPr>
                      </w:pPr>
                      <w:r>
                        <w:rPr>
                          <w:rFonts w:ascii="Gill Sans" w:hAnsi="Gill Sans" w:cs="Gill Sans"/>
                          <w:b/>
                          <w:color w:val="00276F"/>
                          <w:sz w:val="40"/>
                          <w:szCs w:val="40"/>
                        </w:rPr>
                        <w:t>Genetic Resources Core Facility (GRCF)</w:t>
                      </w:r>
                      <w:r w:rsidRPr="00693AB7">
                        <w:rPr>
                          <w:rFonts w:ascii="Gill Sans" w:hAnsi="Gill Sans" w:cs="Gill Sans"/>
                          <w:b/>
                          <w:color w:val="00276F"/>
                          <w:sz w:val="40"/>
                          <w:szCs w:val="40"/>
                        </w:rPr>
                        <w:t xml:space="preserve"> Mission</w:t>
                      </w:r>
                    </w:p>
                    <w:p w14:paraId="27BD6A82" w14:textId="77777777" w:rsidR="00CB7E2A" w:rsidRPr="00693AB7" w:rsidRDefault="00CB7E2A" w:rsidP="00D87DCC">
                      <w:pPr>
                        <w:jc w:val="center"/>
                        <w:rPr>
                          <w:rFonts w:ascii="Gill Sans" w:hAnsi="Gill Sans" w:cs="Gill Sans"/>
                          <w:i/>
                          <w:color w:val="00276F"/>
                          <w:sz w:val="32"/>
                          <w:szCs w:val="32"/>
                        </w:rPr>
                      </w:pPr>
                      <w:r w:rsidRPr="00693AB7">
                        <w:rPr>
                          <w:rFonts w:ascii="Gill Sans" w:hAnsi="Gill Sans" w:cs="Gill Sans"/>
                          <w:i/>
                          <w:color w:val="00276F"/>
                          <w:sz w:val="32"/>
                          <w:szCs w:val="32"/>
                        </w:rPr>
                        <w:t>To provide high quality, cost effective research services and products to investigators throughout the Johns Hopkins Scientific Community.</w:t>
                      </w:r>
                    </w:p>
                  </w:txbxContent>
                </v:textbox>
                <w10:wrap type="through" anchorx="page" anchory="page"/>
              </v:shape>
            </w:pict>
          </mc:Fallback>
        </mc:AlternateContent>
      </w:r>
      <w:r w:rsidR="006F2A3D">
        <w:rPr>
          <w:noProof/>
        </w:rPr>
        <mc:AlternateContent>
          <mc:Choice Requires="wps">
            <w:drawing>
              <wp:anchor distT="0" distB="0" distL="114300" distR="114300" simplePos="0" relativeHeight="251557925" behindDoc="0" locked="0" layoutInCell="1" allowOverlap="1" wp14:anchorId="29051ACF" wp14:editId="0685019C">
                <wp:simplePos x="0" y="0"/>
                <wp:positionH relativeFrom="page">
                  <wp:posOffset>6043930</wp:posOffset>
                </wp:positionH>
                <wp:positionV relativeFrom="page">
                  <wp:posOffset>4291330</wp:posOffset>
                </wp:positionV>
                <wp:extent cx="1313180" cy="741045"/>
                <wp:effectExtent l="0" t="0" r="7620" b="20955"/>
                <wp:wrapTight wrapText="bothSides">
                  <wp:wrapPolygon edited="0">
                    <wp:start x="0" y="0"/>
                    <wp:lineTo x="0" y="21470"/>
                    <wp:lineTo x="21308" y="21470"/>
                    <wp:lineTo x="21308" y="0"/>
                    <wp:lineTo x="0" y="0"/>
                  </wp:wrapPolygon>
                </wp:wrapTight>
                <wp:docPr id="52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A767" w14:textId="77777777" w:rsidR="00CB7E2A" w:rsidRPr="003C2F57" w:rsidRDefault="00CB7E2A" w:rsidP="00D87DCC">
                            <w:pPr>
                              <w:pStyle w:val="BodyText3"/>
                              <w:rPr>
                                <w:rFonts w:ascii="Gill Sans" w:hAnsi="Gill Sans"/>
                                <w:i/>
                                <w:color w:val="auto"/>
                              </w:rPr>
                            </w:pPr>
                            <w:r>
                              <w:rPr>
                                <w:rFonts w:ascii="Gill Sans" w:hAnsi="Gill Sans"/>
                                <w:i/>
                                <w:color w:val="auto"/>
                              </w:rPr>
                              <w:t>Each of the GRCF’s Services will have an exhibit table with representatives to answer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475.9pt;margin-top:337.9pt;width:103.4pt;height:58.35pt;z-index:2515579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" filled="f" stroked="f">
                <v:textbox inset="0,0,0,0">
                  <w:txbxContent>
                    <w:p w14:paraId="5F5BA767" w14:textId="77777777" w:rsidR="00CB7E2A" w:rsidRPr="003C2F57" w:rsidRDefault="00CB7E2A" w:rsidP="00D87DCC">
                      <w:pPr>
                        <w:pStyle w:val="BodyText3"/>
                        <w:rPr>
                          <w:rFonts w:ascii="Gill Sans" w:hAnsi="Gill Sans"/>
                          <w:i/>
                          <w:color w:val="auto"/>
                        </w:rPr>
                      </w:pPr>
                      <w:r>
                        <w:rPr>
                          <w:rFonts w:ascii="Gill Sans" w:hAnsi="Gill Sans"/>
                          <w:i/>
                          <w:color w:val="auto"/>
                        </w:rPr>
                        <w:t>Each of the GRCF’s Services will have an exhibit table with representatives to answer questions.</w:t>
                      </w:r>
                    </w:p>
                  </w:txbxContent>
                </v:textbox>
                <w10:wrap type="tight" anchorx="page" anchory="page"/>
              </v:shape>
            </w:pict>
          </mc:Fallback>
        </mc:AlternateContent>
      </w:r>
      <w:r w:rsidR="006F2A3D">
        <w:rPr>
          <w:noProof/>
        </w:rPr>
        <mc:AlternateContent>
          <mc:Choice Requires="wps">
            <w:drawing>
              <wp:anchor distT="0" distB="0" distL="114300" distR="114300" simplePos="0" relativeHeight="251801695" behindDoc="0" locked="0" layoutInCell="1" allowOverlap="1" wp14:anchorId="3CC10E7C" wp14:editId="379B7DBD">
                <wp:simplePos x="0" y="0"/>
                <wp:positionH relativeFrom="page">
                  <wp:posOffset>0</wp:posOffset>
                </wp:positionH>
                <wp:positionV relativeFrom="page">
                  <wp:posOffset>0</wp:posOffset>
                </wp:positionV>
                <wp:extent cx="1828800" cy="1828800"/>
                <wp:effectExtent l="0" t="0" r="0" b="0"/>
                <wp:wrapThrough wrapText="bothSides">
                  <wp:wrapPolygon edited="0">
                    <wp:start x="300" y="300"/>
                    <wp:lineTo x="300" y="21000"/>
                    <wp:lineTo x="21000" y="21000"/>
                    <wp:lineTo x="21000" y="300"/>
                    <wp:lineTo x="300" y="300"/>
                  </wp:wrapPolygon>
                </wp:wrapThrough>
                <wp:docPr id="5188" name="Text Box 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02B6F47" w14:textId="77777777" w:rsidR="00CB7E2A" w:rsidRPr="00A2682B" w:rsidRDefault="00CB7E2A" w:rsidP="00D87DCC">
                            <w:pPr>
                              <w:rPr>
                                <w:b/>
                                <w:color w:val="FFFFFF" w:themeColor="background1"/>
                              </w:rPr>
                            </w:pPr>
                            <w:r w:rsidRPr="00A2682B">
                              <w:rPr>
                                <w:b/>
                                <w:color w:val="FFFFFF" w:themeColor="background1"/>
                              </w:rPr>
                              <w:t>Attend a Seminar</w:t>
                            </w:r>
                          </w:p>
                          <w:p w14:paraId="5D58CB03"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8" o:spid="_x0000_s1044" type="#_x0000_t202" style="position:absolute;margin-left:0;margin-top:0;width:2in;height:2in;z-index:2518016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" mv:complextextbox="1" filled="f" stroked="f">
                <v:textbox inset=",7.2pt,,7.2pt">
                  <w:txbxContent>
                    <w:p w14:paraId="402B6F47" w14:textId="77777777" w:rsidR="00CB7E2A" w:rsidRPr="00A2682B" w:rsidRDefault="00CB7E2A" w:rsidP="00D87DCC">
                      <w:pPr>
                        <w:rPr>
                          <w:b/>
                          <w:color w:val="FFFFFF" w:themeColor="background1"/>
                        </w:rPr>
                      </w:pPr>
                      <w:r w:rsidRPr="00A2682B">
                        <w:rPr>
                          <w:b/>
                          <w:color w:val="FFFFFF" w:themeColor="background1"/>
                        </w:rPr>
                        <w:t>Attend a Seminar</w:t>
                      </w:r>
                    </w:p>
                    <w:p w14:paraId="5D58CB03" w14:textId="77777777" w:rsidR="00CB7E2A" w:rsidRDefault="00CB7E2A"/>
                  </w:txbxContent>
                </v:textbox>
                <w10:wrap type="through" anchorx="page" anchory="page"/>
              </v:shape>
            </w:pict>
          </mc:Fallback>
        </mc:AlternateContent>
      </w:r>
      <w:r w:rsidR="006F2A3D">
        <w:rPr>
          <w:noProof/>
        </w:rPr>
        <mc:AlternateContent>
          <mc:Choice Requires="wps">
            <w:drawing>
              <wp:anchor distT="4294967293" distB="4294967293" distL="114300" distR="114300" simplePos="0" relativeHeight="251557907" behindDoc="0" locked="0" layoutInCell="1" allowOverlap="1" wp14:anchorId="06E88C76" wp14:editId="63337ABF">
                <wp:simplePos x="0" y="0"/>
                <wp:positionH relativeFrom="page">
                  <wp:posOffset>5346700</wp:posOffset>
                </wp:positionH>
                <wp:positionV relativeFrom="page">
                  <wp:posOffset>4183379</wp:posOffset>
                </wp:positionV>
                <wp:extent cx="1828800" cy="0"/>
                <wp:effectExtent l="0" t="0" r="25400" b="25400"/>
                <wp:wrapNone/>
                <wp:docPr id="521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accent3">
                              <a:lumMod val="20000"/>
                              <a:lumOff val="8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57907;visibility:visible;mso-wrap-style:square;mso-width-percent:0;mso-height-percent:0;mso-wrap-distance-left:9pt;mso-wrap-distance-top:-3emu;mso-wrap-distance-right:9pt;mso-wrap-distance-bottom:-3emu;mso-position-horizontal:absolute;mso-position-horizontal-relative:page;mso-position-vertical:absolute;mso-position-vertical-relative:page;mso-width-percent:0;mso-height-percent:0;mso-width-relative:page;mso-height-relative:page" from="421pt,329.4pt" to="565pt,32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" strokecolor="#fef8c9 [662]" strokeweight=".5pt">
                <v:shadow opacity="22938f" mv:blur="38100f" offset="0,2pt"/>
                <w10:wrap anchorx="page" anchory="page"/>
              </v:line>
            </w:pict>
          </mc:Fallback>
        </mc:AlternateContent>
      </w:r>
      <w:r w:rsidR="006F2A3D">
        <w:rPr>
          <w:noProof/>
        </w:rPr>
        <mc:AlternateContent>
          <mc:Choice Requires="wps">
            <w:drawing>
              <wp:anchor distT="0" distB="0" distL="114300" distR="114300" simplePos="0" relativeHeight="251557921" behindDoc="0" locked="0" layoutInCell="1" allowOverlap="1" wp14:anchorId="08C6BA74" wp14:editId="48F8EF57">
                <wp:simplePos x="0" y="0"/>
                <wp:positionH relativeFrom="page">
                  <wp:posOffset>5343525</wp:posOffset>
                </wp:positionH>
                <wp:positionV relativeFrom="page">
                  <wp:posOffset>3860165</wp:posOffset>
                </wp:positionV>
                <wp:extent cx="1828800" cy="320040"/>
                <wp:effectExtent l="0" t="0" r="0" b="10160"/>
                <wp:wrapTight wrapText="bothSides">
                  <wp:wrapPolygon edited="0">
                    <wp:start x="300" y="0"/>
                    <wp:lineTo x="300" y="20571"/>
                    <wp:lineTo x="21000" y="20571"/>
                    <wp:lineTo x="21000" y="0"/>
                    <wp:lineTo x="300" y="0"/>
                  </wp:wrapPolygon>
                </wp:wrapTight>
                <wp:docPr id="52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12700" dist="6350" dir="2700000" algn="ctr" rotWithShape="0">
                                  <a:srgbClr val="000000">
                                    <a:alpha val="74998"/>
                                  </a:srgbClr>
                                </a:outerShdw>
                              </a:effectLst>
                            </a14:hiddenEffects>
                          </a:ext>
                        </a:extLst>
                      </wps:spPr>
                      <wps:txbx>
                        <w:txbxContent>
                          <w:p w14:paraId="3BF27900" w14:textId="77777777" w:rsidR="00CB7E2A" w:rsidRDefault="00CB7E2A" w:rsidP="00681067">
                            <w:pPr>
                              <w:pStyle w:val="Heading3"/>
                            </w:pPr>
                            <w:r>
                              <w:t>Contents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margin-left:420.75pt;margin-top:303.95pt;width:2in;height:25.2pt;z-index:2515579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" filled="f" stroked="f">
                <v:shadow opacity="49150f" mv:blur="12700f" offset="4490emu,4490emu"/>
                <v:textbox inset=",0,,0">
                  <w:txbxContent>
                    <w:p w14:paraId="3BF27900" w14:textId="77777777" w:rsidR="00CB7E2A" w:rsidRDefault="00CB7E2A" w:rsidP="00681067">
                      <w:pPr>
                        <w:pStyle w:val="Heading3"/>
                      </w:pPr>
                      <w:r>
                        <w:t>Contents</w:t>
                      </w:r>
                    </w:p>
                  </w:txbxContent>
                </v:textbox>
                <w10:wrap type="tight" anchorx="page" anchory="page"/>
              </v:shape>
            </w:pict>
          </mc:Fallback>
        </mc:AlternateContent>
      </w:r>
      <w:r w:rsidR="006F2A3D">
        <w:rPr>
          <w:noProof/>
        </w:rPr>
        <mc:AlternateContent>
          <mc:Choice Requires="wps">
            <w:drawing>
              <wp:anchor distT="0" distB="0" distL="114300" distR="114300" simplePos="0" relativeHeight="251787359" behindDoc="0" locked="0" layoutInCell="1" allowOverlap="1" wp14:anchorId="2BB9F4EF" wp14:editId="1102C369">
                <wp:simplePos x="0" y="0"/>
                <wp:positionH relativeFrom="page">
                  <wp:posOffset>5778500</wp:posOffset>
                </wp:positionH>
                <wp:positionV relativeFrom="page">
                  <wp:posOffset>6451600</wp:posOffset>
                </wp:positionV>
                <wp:extent cx="121920" cy="88265"/>
                <wp:effectExtent l="0" t="25400" r="5080" b="13335"/>
                <wp:wrapTight wrapText="bothSides">
                  <wp:wrapPolygon edited="0">
                    <wp:start x="0" y="-6216"/>
                    <wp:lineTo x="0" y="18647"/>
                    <wp:lineTo x="18000" y="18647"/>
                    <wp:lineTo x="18000" y="-6216"/>
                    <wp:lineTo x="0" y="-6216"/>
                  </wp:wrapPolygon>
                </wp:wrapTight>
                <wp:docPr id="5198" name="Text Box 3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7F6D7C1E"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3" o:spid="_x0000_s1046" type="#_x0000_t202" style="position:absolute;margin-left:455pt;margin-top:508pt;width:9.6pt;height:6.95pt;z-index:251787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" mv:complextextbox="1" filled="f" stroked="f">
                <v:textbox inset=",7.2pt,,7.2pt">
                  <w:txbxContent>
                    <w:p w14:paraId="7F6D7C1E" w14:textId="77777777" w:rsidR="00CB7E2A" w:rsidRDefault="00CB7E2A"/>
                  </w:txbxContent>
                </v:textbox>
                <w10:wrap type="tight" anchorx="page" anchory="page"/>
              </v:shape>
            </w:pict>
          </mc:Fallback>
        </mc:AlternateContent>
      </w:r>
      <w:r w:rsidR="006F2A3D">
        <w:rPr>
          <w:noProof/>
        </w:rPr>
        <mc:AlternateContent>
          <mc:Choice Requires="wps">
            <w:drawing>
              <wp:anchor distT="0" distB="0" distL="114300" distR="114300" simplePos="0" relativeHeight="251785311" behindDoc="0" locked="0" layoutInCell="1" allowOverlap="1" wp14:anchorId="5A6658C8" wp14:editId="320F4EB7">
                <wp:simplePos x="0" y="0"/>
                <wp:positionH relativeFrom="page">
                  <wp:posOffset>6512560</wp:posOffset>
                </wp:positionH>
                <wp:positionV relativeFrom="page">
                  <wp:posOffset>1456690</wp:posOffset>
                </wp:positionV>
                <wp:extent cx="485140" cy="45085"/>
                <wp:effectExtent l="0" t="50800" r="0" b="56515"/>
                <wp:wrapTight wrapText="bothSides">
                  <wp:wrapPolygon edited="0">
                    <wp:start x="1131" y="-24338"/>
                    <wp:lineTo x="1131" y="36507"/>
                    <wp:lineTo x="19225" y="36507"/>
                    <wp:lineTo x="19225" y="-24338"/>
                    <wp:lineTo x="1131" y="-24338"/>
                  </wp:wrapPolygon>
                </wp:wrapTight>
                <wp:docPr id="5197" name="Text Box 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7D4E1E"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9" o:spid="_x0000_s1047" type="#_x0000_t202" style="position:absolute;margin-left:512.8pt;margin-top:114.7pt;width:38.2pt;height:3.55pt;z-index:251785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" mv:complextextbox="1" filled="f" stroked="f">
                <v:textbox inset=",7.2pt,,7.2pt">
                  <w:txbxContent>
                    <w:p w14:paraId="6F7D4E1E" w14:textId="77777777" w:rsidR="00CB7E2A" w:rsidRDefault="00CB7E2A"/>
                  </w:txbxContent>
                </v:textbox>
                <w10:wrap type="tight" anchorx="page" anchory="page"/>
              </v:shape>
            </w:pict>
          </mc:Fallback>
        </mc:AlternateContent>
      </w:r>
      <w:r w:rsidR="006F2A3D">
        <w:rPr>
          <w:noProof/>
        </w:rPr>
        <mc:AlternateContent>
          <mc:Choice Requires="wps">
            <w:drawing>
              <wp:anchor distT="0" distB="0" distL="114300" distR="114300" simplePos="0" relativeHeight="251784287" behindDoc="0" locked="0" layoutInCell="1" allowOverlap="1" wp14:anchorId="05F97E24" wp14:editId="104B8578">
                <wp:simplePos x="0" y="0"/>
                <wp:positionH relativeFrom="page">
                  <wp:posOffset>6997700</wp:posOffset>
                </wp:positionH>
                <wp:positionV relativeFrom="page">
                  <wp:posOffset>3860165</wp:posOffset>
                </wp:positionV>
                <wp:extent cx="187325" cy="45085"/>
                <wp:effectExtent l="0" t="50800" r="0" b="56515"/>
                <wp:wrapTight wrapText="bothSides">
                  <wp:wrapPolygon edited="0">
                    <wp:start x="2929" y="-24338"/>
                    <wp:lineTo x="2929" y="36507"/>
                    <wp:lineTo x="14644" y="36507"/>
                    <wp:lineTo x="14644" y="-24338"/>
                    <wp:lineTo x="2929" y="-24338"/>
                  </wp:wrapPolygon>
                </wp:wrapTight>
                <wp:docPr id="5196" name="Text Box 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linkedTxbx id="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8" o:spid="_x0000_s1048" type="#_x0000_t202" style="position:absolute;margin-left:551pt;margin-top:303.95pt;width:14.75pt;height:3.55pt;z-index:251784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" mv:complextextbox="1" filled="f" stroked="f">
                <v:textbox inset=",7.2pt,,7.2pt">
                  <w:txbxContent/>
                </v:textbox>
                <w10:wrap type="tight" anchorx="page" anchory="page"/>
              </v:shape>
            </w:pict>
          </mc:Fallback>
        </mc:AlternateContent>
      </w:r>
      <w:r w:rsidR="006F2A3D">
        <w:rPr>
          <w:noProof/>
        </w:rPr>
        <mc:AlternateContent>
          <mc:Choice Requires="wps">
            <w:drawing>
              <wp:anchor distT="0" distB="0" distL="114300" distR="114300" simplePos="0" relativeHeight="251778143" behindDoc="0" locked="0" layoutInCell="1" allowOverlap="1" wp14:anchorId="04BBC46F" wp14:editId="3C4C0EE8">
                <wp:simplePos x="0" y="0"/>
                <wp:positionH relativeFrom="page">
                  <wp:posOffset>5920105</wp:posOffset>
                </wp:positionH>
                <wp:positionV relativeFrom="page">
                  <wp:posOffset>4835525</wp:posOffset>
                </wp:positionV>
                <wp:extent cx="134620" cy="66675"/>
                <wp:effectExtent l="0" t="25400" r="0" b="34925"/>
                <wp:wrapTight wrapText="bothSides">
                  <wp:wrapPolygon edited="0">
                    <wp:start x="0" y="-8229"/>
                    <wp:lineTo x="0" y="24686"/>
                    <wp:lineTo x="16302" y="24686"/>
                    <wp:lineTo x="16302" y="-8229"/>
                    <wp:lineTo x="0" y="-8229"/>
                  </wp:wrapPolygon>
                </wp:wrapTight>
                <wp:docPr id="5195" name="Text Box 3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739FB551"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1" o:spid="_x0000_s1049" type="#_x0000_t202" style="position:absolute;margin-left:466.15pt;margin-top:380.75pt;width:10.6pt;height:5.25pt;z-index:25177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" mv:complextextbox="1" filled="f" stroked="f">
                <v:textbox inset=",7.2pt,,7.2pt">
                  <w:txbxContent>
                    <w:p w14:paraId="739FB551" w14:textId="77777777" w:rsidR="00CB7E2A" w:rsidRDefault="00CB7E2A"/>
                  </w:txbxContent>
                </v:textbox>
                <w10:wrap type="tight" anchorx="page" anchory="page"/>
              </v:shape>
            </w:pict>
          </mc:Fallback>
        </mc:AlternateContent>
      </w:r>
      <w:r w:rsidR="006F2A3D">
        <w:rPr>
          <w:noProof/>
        </w:rPr>
        <mc:AlternateContent>
          <mc:Choice Requires="wps">
            <w:drawing>
              <wp:anchor distT="0" distB="0" distL="114300" distR="114300" simplePos="0" relativeHeight="251563103" behindDoc="0" locked="0" layoutInCell="1" allowOverlap="1" wp14:anchorId="676BD235" wp14:editId="4CE4AA9B">
                <wp:simplePos x="0" y="0"/>
                <wp:positionH relativeFrom="page">
                  <wp:posOffset>5349875</wp:posOffset>
                </wp:positionH>
                <wp:positionV relativeFrom="page">
                  <wp:posOffset>4902200</wp:posOffset>
                </wp:positionV>
                <wp:extent cx="97790" cy="260350"/>
                <wp:effectExtent l="0" t="0" r="3810" b="0"/>
                <wp:wrapTight wrapText="bothSides">
                  <wp:wrapPolygon edited="0">
                    <wp:start x="0" y="2107"/>
                    <wp:lineTo x="0" y="16859"/>
                    <wp:lineTo x="16831" y="16859"/>
                    <wp:lineTo x="16831" y="2107"/>
                    <wp:lineTo x="0" y="2107"/>
                  </wp:wrapPolygon>
                </wp:wrapTight>
                <wp:docPr id="519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C5D399C"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0" type="#_x0000_t202" style="position:absolute;margin-left:421.25pt;margin-top:386pt;width:7.7pt;height:20.5pt;z-index:251563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" mv:complextextbox="1" filled="f" stroked="f">
                <v:textbox inset=",7.2pt,,7.2pt">
                  <w:txbxContent>
                    <w:p w14:paraId="4C5D399C" w14:textId="77777777" w:rsidR="00CB7E2A" w:rsidRDefault="00CB7E2A"/>
                  </w:txbxContent>
                </v:textbox>
                <w10:wrap type="tight" anchorx="page" anchory="page"/>
              </v:shape>
            </w:pict>
          </mc:Fallback>
        </mc:AlternateContent>
      </w:r>
      <w:r w:rsidR="002D2035">
        <w:br w:type="page"/>
      </w:r>
      <w:r w:rsidR="00485525">
        <w:rPr>
          <w:noProof/>
        </w:rPr>
        <w:lastRenderedPageBreak/>
        <mc:AlternateContent>
          <mc:Choice Requires="wps">
            <w:drawing>
              <wp:anchor distT="0" distB="0" distL="114300" distR="114300" simplePos="0" relativeHeight="251742303" behindDoc="0" locked="0" layoutInCell="1" allowOverlap="1" wp14:anchorId="04C53C22" wp14:editId="7B71CB5B">
                <wp:simplePos x="0" y="0"/>
                <wp:positionH relativeFrom="page">
                  <wp:posOffset>365760</wp:posOffset>
                </wp:positionH>
                <wp:positionV relativeFrom="page">
                  <wp:posOffset>784860</wp:posOffset>
                </wp:positionV>
                <wp:extent cx="3749040" cy="290830"/>
                <wp:effectExtent l="0" t="0" r="0" b="13970"/>
                <wp:wrapTight wrapText="bothSides">
                  <wp:wrapPolygon edited="0">
                    <wp:start x="146" y="0"/>
                    <wp:lineTo x="146" y="20751"/>
                    <wp:lineTo x="21220" y="20751"/>
                    <wp:lineTo x="21220" y="0"/>
                    <wp:lineTo x="146" y="0"/>
                  </wp:wrapPolygon>
                </wp:wrapTight>
                <wp:docPr id="5189" name="Text Box 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9E6E" w14:textId="77777777" w:rsidR="00CB7E2A" w:rsidRPr="000D0036" w:rsidRDefault="00CB7E2A" w:rsidP="00D87DCC">
                            <w:pPr>
                              <w:pStyle w:val="Heading1"/>
                              <w:rPr>
                                <w:rFonts w:ascii="Gill Sans" w:hAnsi="Gill Sans" w:cs="Gill Sans"/>
                                <w:b/>
                                <w:color w:val="404040" w:themeColor="text1" w:themeTint="BF"/>
                                <w:sz w:val="40"/>
                              </w:rPr>
                            </w:pPr>
                            <w:r w:rsidRPr="000D0036">
                              <w:rPr>
                                <w:rFonts w:ascii="Gill Sans" w:hAnsi="Gill Sans" w:cs="Gill Sans"/>
                                <w:b/>
                                <w:color w:val="404040" w:themeColor="text1" w:themeTint="BF"/>
                                <w:sz w:val="40"/>
                              </w:rPr>
                              <w:t xml:space="preserve">GRCF </w:t>
                            </w:r>
                            <w:r>
                              <w:rPr>
                                <w:rFonts w:ascii="Gill Sans" w:hAnsi="Gill Sans" w:cs="Gill Sans"/>
                                <w:b/>
                                <w:color w:val="404040" w:themeColor="text1" w:themeTint="BF"/>
                                <w:sz w:val="40"/>
                              </w:rPr>
                              <w:t>Services</w:t>
                            </w:r>
                          </w:p>
                          <w:p w14:paraId="1547B80E" w14:textId="77777777" w:rsidR="00CB7E2A" w:rsidRPr="00873F0A" w:rsidRDefault="00CB7E2A" w:rsidP="00D87DCC"/>
                          <w:p w14:paraId="7B6CBF9C" w14:textId="77777777" w:rsidR="00CB7E2A" w:rsidRPr="00422FF0" w:rsidRDefault="00CB7E2A" w:rsidP="00D87DC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9" o:spid="_x0000_s1051" type="#_x0000_t202" style="position:absolute;margin-left:28.8pt;margin-top:61.8pt;width:295.2pt;height:22.9pt;z-index:251742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" filled="f" stroked="f">
                <v:textbox inset=",0,,0">
                  <w:txbxContent>
                    <w:p w14:paraId="2AA19E6E" w14:textId="77777777" w:rsidR="00CB7E2A" w:rsidRPr="000D0036" w:rsidRDefault="00CB7E2A" w:rsidP="00D87DCC">
                      <w:pPr>
                        <w:pStyle w:val="Heading1"/>
                        <w:rPr>
                          <w:rFonts w:ascii="Gill Sans" w:hAnsi="Gill Sans" w:cs="Gill Sans"/>
                          <w:b/>
                          <w:color w:val="404040" w:themeColor="text1" w:themeTint="BF"/>
                          <w:sz w:val="40"/>
                        </w:rPr>
                      </w:pPr>
                      <w:r w:rsidRPr="000D0036">
                        <w:rPr>
                          <w:rFonts w:ascii="Gill Sans" w:hAnsi="Gill Sans" w:cs="Gill Sans"/>
                          <w:b/>
                          <w:color w:val="404040" w:themeColor="text1" w:themeTint="BF"/>
                          <w:sz w:val="40"/>
                        </w:rPr>
                        <w:t xml:space="preserve">GRCF </w:t>
                      </w:r>
                      <w:r>
                        <w:rPr>
                          <w:rFonts w:ascii="Gill Sans" w:hAnsi="Gill Sans" w:cs="Gill Sans"/>
                          <w:b/>
                          <w:color w:val="404040" w:themeColor="text1" w:themeTint="BF"/>
                          <w:sz w:val="40"/>
                        </w:rPr>
                        <w:t>Services</w:t>
                      </w:r>
                    </w:p>
                    <w:p w14:paraId="1547B80E" w14:textId="77777777" w:rsidR="00CB7E2A" w:rsidRPr="00873F0A" w:rsidRDefault="00CB7E2A" w:rsidP="00D87DCC"/>
                    <w:p w14:paraId="7B6CBF9C" w14:textId="77777777" w:rsidR="00CB7E2A" w:rsidRPr="00422FF0" w:rsidRDefault="00CB7E2A" w:rsidP="00D87DCC"/>
                  </w:txbxContent>
                </v:textbox>
                <w10:wrap type="tight" anchorx="page" anchory="page"/>
              </v:shape>
            </w:pict>
          </mc:Fallback>
        </mc:AlternateContent>
      </w:r>
      <w:r w:rsidR="00D47360">
        <w:rPr>
          <w:rFonts w:ascii="Gill Sans" w:hAnsi="Gill Sans"/>
          <w:b/>
          <w:noProof/>
          <w:color w:val="404040" w:themeColor="text1" w:themeTint="BF"/>
          <w:sz w:val="28"/>
        </w:rPr>
        <mc:AlternateContent>
          <mc:Choice Requires="wps">
            <w:drawing>
              <wp:anchor distT="0" distB="0" distL="114300" distR="114300" simplePos="0" relativeHeight="252031071" behindDoc="0" locked="0" layoutInCell="1" allowOverlap="1" wp14:anchorId="6E1D0AC8" wp14:editId="57935419">
                <wp:simplePos x="0" y="0"/>
                <wp:positionH relativeFrom="page">
                  <wp:posOffset>3685592</wp:posOffset>
                </wp:positionH>
                <wp:positionV relativeFrom="page">
                  <wp:posOffset>7296539</wp:posOffset>
                </wp:positionV>
                <wp:extent cx="297815" cy="914400"/>
                <wp:effectExtent l="0" t="0" r="0" b="0"/>
                <wp:wrapThrough wrapText="bothSides">
                  <wp:wrapPolygon edited="0">
                    <wp:start x="600" y="0"/>
                    <wp:lineTo x="600" y="21000"/>
                    <wp:lineTo x="20400" y="21000"/>
                    <wp:lineTo x="20400" y="0"/>
                    <wp:lineTo x="600" y="0"/>
                  </wp:wrapPolygon>
                </wp:wrapThrough>
                <wp:docPr id="67" name="Text Box 6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AEDCE9" w14:textId="77777777" w:rsidR="00CB7E2A" w:rsidRDefault="00CB7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52" type="#_x0000_t202" style="position:absolute;margin-left:290.2pt;margin-top:574.55pt;width:23.45pt;height:1in;z-index:25203107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" mv:complextextbox="1" filled="f" stroked="f">
                <v:textbox>
                  <w:txbxContent>
                    <w:p w14:paraId="35AEDCE9" w14:textId="77777777" w:rsidR="00CB7E2A" w:rsidRDefault="00CB7E2A"/>
                  </w:txbxContent>
                </v:textbox>
                <w10:wrap type="through" anchorx="page" anchory="page"/>
              </v:shape>
            </w:pict>
          </mc:Fallback>
        </mc:AlternateContent>
      </w:r>
      <w:r w:rsidR="002D2035" w:rsidRPr="00E20B34">
        <w:rPr>
          <w:rFonts w:ascii="Gill Sans" w:hAnsi="Gill Sans"/>
          <w:b/>
          <w:color w:val="404040" w:themeColor="text1" w:themeTint="BF"/>
          <w:sz w:val="28"/>
        </w:rPr>
        <w:t xml:space="preserve"> </w:t>
      </w:r>
      <w:r w:rsidR="006F2A3D">
        <w:rPr>
          <w:noProof/>
        </w:rPr>
        <mc:AlternateContent>
          <mc:Choice Requires="wps">
            <w:drawing>
              <wp:anchor distT="0" distB="0" distL="114300" distR="114300" simplePos="0" relativeHeight="251701343" behindDoc="0" locked="0" layoutInCell="1" allowOverlap="1" wp14:anchorId="44B6B106" wp14:editId="4A0E2E9B">
                <wp:simplePos x="0" y="0"/>
                <wp:positionH relativeFrom="page">
                  <wp:posOffset>5956300</wp:posOffset>
                </wp:positionH>
                <wp:positionV relativeFrom="page">
                  <wp:posOffset>3632200</wp:posOffset>
                </wp:positionV>
                <wp:extent cx="107950" cy="88900"/>
                <wp:effectExtent l="0" t="25400" r="0" b="12700"/>
                <wp:wrapTight wrapText="bothSides">
                  <wp:wrapPolygon edited="0">
                    <wp:start x="0" y="-6171"/>
                    <wp:lineTo x="0" y="18514"/>
                    <wp:lineTo x="15247" y="18514"/>
                    <wp:lineTo x="15247" y="-6171"/>
                    <wp:lineTo x="0" y="-6171"/>
                  </wp:wrapPolygon>
                </wp:wrapTight>
                <wp:docPr id="518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B5C5A98"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53" type="#_x0000_t202" style="position:absolute;margin-left:469pt;margin-top:286pt;width:8.5pt;height:7pt;z-index:25170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" mv:complextextbox="1" filled="f" stroked="f">
                <v:textbox inset=",7.2pt,,7.2pt">
                  <w:txbxContent>
                    <w:p w14:paraId="0B5C5A98" w14:textId="77777777" w:rsidR="00CB7E2A" w:rsidRDefault="00CB7E2A"/>
                  </w:txbxContent>
                </v:textbox>
                <w10:wrap type="tight" anchorx="page" anchory="page"/>
              </v:shape>
            </w:pict>
          </mc:Fallback>
        </mc:AlternateContent>
      </w:r>
    </w:p>
    <w:p w14:paraId="2B6F4B89" w14:textId="7D6F39D3" w:rsidR="00CB55B2" w:rsidRDefault="00CC767E" w:rsidP="00722112">
      <w:bookmarkStart w:id="1" w:name="_MacBuGuideStaticData_691V"/>
      <w:r>
        <w:rPr>
          <w:noProof/>
        </w:rPr>
        <mc:AlternateContent>
          <mc:Choice Requires="wps">
            <w:drawing>
              <wp:anchor distT="0" distB="0" distL="114300" distR="114300" simplePos="0" relativeHeight="252096607" behindDoc="0" locked="0" layoutInCell="1" allowOverlap="1" wp14:anchorId="4059B978" wp14:editId="1D1EBCE3">
                <wp:simplePos x="0" y="0"/>
                <wp:positionH relativeFrom="page">
                  <wp:posOffset>1578610</wp:posOffset>
                </wp:positionH>
                <wp:positionV relativeFrom="page">
                  <wp:posOffset>8634441</wp:posOffset>
                </wp:positionV>
                <wp:extent cx="2307590" cy="361950"/>
                <wp:effectExtent l="0" t="0" r="3810" b="19050"/>
                <wp:wrapNone/>
                <wp:docPr id="34" name="Text Box 34"/>
                <wp:cNvGraphicFramePr/>
                <a:graphic xmlns:a="http://schemas.openxmlformats.org/drawingml/2006/main">
                  <a:graphicData uri="http://schemas.microsoft.com/office/word/2010/wordprocessingShape">
                    <wps:wsp>
                      <wps:cNvSpPr txBox="1"/>
                      <wps:spPr>
                        <a:xfrm>
                          <a:off x="0" y="0"/>
                          <a:ext cx="2307590" cy="361950"/>
                        </a:xfrm>
                        <a:prstGeom prst="rect">
                          <a:avLst/>
                        </a:prstGeom>
                        <a:noFill/>
                        <a:ln>
                          <a:noFill/>
                        </a:ln>
                        <a:effectLst/>
                        <a:extLst>
                          <a:ext uri="{C572A759-6A51-4108-AA02-DFA0A04FC94B}">
                            <ma14:wrappingTextBoxFlag xmlns:ma14="http://schemas.microsoft.com/office/mac/drawingml/2011/main"/>
                          </a:ext>
                        </a:extLst>
                      </wps:spPr>
                      <wps:txbx>
                        <w:txbxContent>
                          <w:p w14:paraId="7BE19DC5" w14:textId="2DBA2C1B" w:rsidR="00CB7E2A" w:rsidRPr="00195C07" w:rsidRDefault="00CB7E2A" w:rsidP="00195C07">
                            <w:pPr>
                              <w:rPr>
                                <w:rFonts w:ascii="Gill Sans" w:hAnsi="Gill Sans" w:cs="Gill Sans"/>
                                <w:sz w:val="32"/>
                                <w:szCs w:val="32"/>
                              </w:rPr>
                            </w:pPr>
                            <w:proofErr w:type="spellStart"/>
                            <w:r w:rsidRPr="00195C07">
                              <w:rPr>
                                <w:rFonts w:ascii="Gill Sans" w:hAnsi="Gill Sans" w:cs="Gill Sans" w:hint="cs"/>
                                <w:sz w:val="32"/>
                                <w:szCs w:val="32"/>
                              </w:rPr>
                              <w:t>Illumina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4" o:spid="_x0000_s1054" type="#_x0000_t202" style="position:absolute;margin-left:124.3pt;margin-top:679.9pt;width:181.7pt;height:28.5pt;z-index:25209660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" filled="f" stroked="f">
                <v:textbox inset="0,0,0,0">
                  <w:txbxContent>
                    <w:p w14:paraId="7BE19DC5" w14:textId="2DBA2C1B" w:rsidR="00CB7E2A" w:rsidRPr="00195C07" w:rsidRDefault="00CB7E2A" w:rsidP="00195C07">
                      <w:pPr>
                        <w:rPr>
                          <w:rFonts w:ascii="Gill Sans" w:hAnsi="Gill Sans" w:cs="Gill Sans"/>
                          <w:sz w:val="32"/>
                          <w:szCs w:val="32"/>
                        </w:rPr>
                      </w:pPr>
                      <w:proofErr w:type="spellStart"/>
                      <w:r w:rsidRPr="00195C07">
                        <w:rPr>
                          <w:rFonts w:ascii="Gill Sans" w:hAnsi="Gill Sans" w:cs="Gill Sans" w:hint="cs"/>
                          <w:sz w:val="32"/>
                          <w:szCs w:val="32"/>
                        </w:rPr>
                        <w:t>Illumina</w:t>
                      </w:r>
                      <w:proofErr w:type="spellEnd"/>
                    </w:p>
                  </w:txbxContent>
                </v:textbox>
                <w10:wrap anchorx="page" anchory="page"/>
              </v:shape>
            </w:pict>
          </mc:Fallback>
        </mc:AlternateContent>
      </w:r>
      <w:r w:rsidR="00FC4B28">
        <w:rPr>
          <w:noProof/>
        </w:rPr>
        <mc:AlternateContent>
          <mc:Choice Requires="wpg">
            <w:drawing>
              <wp:anchor distT="0" distB="0" distL="114300" distR="114300" simplePos="0" relativeHeight="251663967" behindDoc="0" locked="0" layoutInCell="1" allowOverlap="1" wp14:anchorId="3AD3E273" wp14:editId="75819BF5">
                <wp:simplePos x="0" y="0"/>
                <wp:positionH relativeFrom="page">
                  <wp:posOffset>461645</wp:posOffset>
                </wp:positionH>
                <wp:positionV relativeFrom="page">
                  <wp:posOffset>4562475</wp:posOffset>
                </wp:positionV>
                <wp:extent cx="6238875" cy="4644899"/>
                <wp:effectExtent l="0" t="0" r="9525" b="3810"/>
                <wp:wrapThrough wrapText="bothSides">
                  <wp:wrapPolygon edited="0">
                    <wp:start x="88" y="0"/>
                    <wp:lineTo x="88" y="1890"/>
                    <wp:lineTo x="3342" y="3780"/>
                    <wp:lineTo x="3430" y="21500"/>
                    <wp:lineTo x="21545" y="21500"/>
                    <wp:lineTo x="21545" y="3071"/>
                    <wp:lineTo x="13806" y="1890"/>
                    <wp:lineTo x="13806" y="0"/>
                    <wp:lineTo x="88" y="0"/>
                  </wp:wrapPolygon>
                </wp:wrapThrough>
                <wp:docPr id="35" name="Group 35"/>
                <wp:cNvGraphicFramePr/>
                <a:graphic xmlns:a="http://schemas.openxmlformats.org/drawingml/2006/main">
                  <a:graphicData uri="http://schemas.microsoft.com/office/word/2010/wordprocessingGroup">
                    <wpg:wgp>
                      <wpg:cNvGrpSpPr/>
                      <wpg:grpSpPr>
                        <a:xfrm>
                          <a:off x="0" y="0"/>
                          <a:ext cx="6238875" cy="4644899"/>
                          <a:chOff x="0" y="0"/>
                          <a:chExt cx="6238875" cy="4644899"/>
                        </a:xfrm>
                      </wpg:grpSpPr>
                      <wps:wsp>
                        <wps:cNvPr id="5186" name="Text Box 67"/>
                        <wps:cNvSpPr txBox="1">
                          <a:spLocks noChangeArrowheads="1"/>
                        </wps:cNvSpPr>
                        <wps:spPr bwMode="auto">
                          <a:xfrm>
                            <a:off x="0" y="0"/>
                            <a:ext cx="4050388" cy="421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12700" dist="6325" dir="6959629" algn="ctr" rotWithShape="0">
                                    <a:srgbClr val="000000">
                                      <a:alpha val="74998"/>
                                    </a:srgbClr>
                                  </a:outerShdw>
                                </a:effectLst>
                              </a14:hiddenEffects>
                            </a:ext>
                          </a:extLst>
                        </wps:spPr>
                        <wps:txbx>
                          <w:txbxContent>
                            <w:p w14:paraId="6B7FBAE4" w14:textId="77777777" w:rsidR="00CB7E2A" w:rsidRPr="000D0036" w:rsidRDefault="00CB7E2A" w:rsidP="00D87DCC">
                              <w:pPr>
                                <w:pStyle w:val="Heading3"/>
                                <w:jc w:val="left"/>
                                <w:rPr>
                                  <w:rFonts w:ascii="Gill Sans" w:hAnsi="Gill Sans" w:cs="Gill Sans"/>
                                  <w:b/>
                                  <w:color w:val="404040" w:themeColor="text1" w:themeTint="BF"/>
                                </w:rPr>
                              </w:pPr>
                              <w:r w:rsidRPr="000D0036">
                                <w:rPr>
                                  <w:rFonts w:ascii="Gill Sans" w:hAnsi="Gill Sans" w:cs="Gill Sans"/>
                                  <w:b/>
                                  <w:color w:val="404040" w:themeColor="text1" w:themeTint="BF"/>
                                </w:rPr>
                                <w:t>Scientific Exhibitors</w:t>
                              </w:r>
                            </w:p>
                            <w:p w14:paraId="1E319B04" w14:textId="77777777" w:rsidR="00CB7E2A" w:rsidRDefault="00CB7E2A"/>
                          </w:txbxContent>
                        </wps:txbx>
                        <wps:bodyPr rot="0" vert="horz" wrap="square" lIns="91440" tIns="0" rIns="91440" bIns="0" anchor="t" anchorCtr="0" upright="1">
                          <a:noAutofit/>
                        </wps:bodyPr>
                      </wps:wsp>
                      <wpg:grpSp>
                        <wpg:cNvPr id="33" name="Group 33"/>
                        <wpg:cNvGrpSpPr/>
                        <wpg:grpSpPr>
                          <a:xfrm>
                            <a:off x="1035812" y="676934"/>
                            <a:ext cx="2490037" cy="3967965"/>
                            <a:chOff x="0" y="0"/>
                            <a:chExt cx="2490037" cy="3967965"/>
                          </a:xfrm>
                          <a:extLst>
                            <a:ext uri="{0CCBE362-F206-4b92-989A-16890622DB6E}">
                              <ma14:wrappingTextBoxFlag xmlns:ma14="http://schemas.microsoft.com/office/mac/drawingml/2011/main" val="1"/>
                            </a:ext>
                          </a:extLst>
                        </wpg:grpSpPr>
                        <wps:wsp>
                          <wps:cNvPr id="2749" name="Text Box 7581"/>
                          <wps:cNvSpPr txBox="1">
                            <a:spLocks noChangeArrowheads="1"/>
                          </wps:cNvSpPr>
                          <wps:spPr bwMode="auto">
                            <a:xfrm>
                              <a:off x="0" y="0"/>
                              <a:ext cx="2490037" cy="3967965"/>
                            </a:xfrm>
                            <a:prstGeom prst="rect">
                              <a:avLst/>
                            </a:prstGeom>
                            <a:solidFill>
                              <a:schemeClr val="accent3">
                                <a:lumMod val="20000"/>
                                <a:lumOff val="80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0" name="Text Box 20"/>
                          <wps:cNvSpPr txBox="1"/>
                          <wps:spPr>
                            <a:xfrm>
                              <a:off x="91313" y="91416"/>
                              <a:ext cx="2307590" cy="361950"/>
                            </a:xfrm>
                            <a:prstGeom prst="rect">
                              <a:avLst/>
                            </a:prstGeom>
                            <a:noFill/>
                            <a:ln>
                              <a:noFill/>
                            </a:ln>
                            <a:effectLst/>
                            <a:extLst>
                              <a:ext uri="{C572A759-6A51-4108-AA02-DFA0A04FC94B}">
                                <ma14:wrappingTextBoxFlag xmlns:ma14="http://schemas.microsoft.com/office/mac/drawingml/2011/main"/>
                              </a:ext>
                            </a:extLst>
                          </wps:spPr>
                          <wps:txbx id="26">
                            <w:txbxContent>
                              <w:p w14:paraId="1BD68C89" w14:textId="10DA2BDB" w:rsidR="00CB7E2A" w:rsidRDefault="00CB7E2A">
                                <w:pPr>
                                  <w:rPr>
                                    <w:rFonts w:ascii="Gill Sans" w:hAnsi="Gill Sans"/>
                                    <w:color w:val="404040" w:themeColor="text1" w:themeTint="BF"/>
                                    <w:sz w:val="32"/>
                                    <w:szCs w:val="18"/>
                                  </w:rPr>
                                </w:pPr>
                                <w:r>
                                  <w:rPr>
                                    <w:rFonts w:ascii="Gill Sans" w:hAnsi="Gill Sans"/>
                                    <w:color w:val="404040" w:themeColor="text1" w:themeTint="BF"/>
                                    <w:sz w:val="32"/>
                                    <w:szCs w:val="18"/>
                                  </w:rPr>
                                  <w:t>10X Genomics</w:t>
                                </w:r>
                              </w:p>
                              <w:p w14:paraId="059597BD" w14:textId="47E4FD20" w:rsidR="00CB7E2A" w:rsidRDefault="00CB7E2A">
                                <w:pPr>
                                  <w:rPr>
                                    <w:rFonts w:ascii="Gill Sans" w:hAnsi="Gill Sans"/>
                                    <w:color w:val="404040" w:themeColor="text1" w:themeTint="BF"/>
                                    <w:sz w:val="32"/>
                                    <w:szCs w:val="18"/>
                                  </w:rPr>
                                </w:pPr>
                                <w:r>
                                  <w:rPr>
                                    <w:rFonts w:ascii="Gill Sans" w:hAnsi="Gill Sans"/>
                                    <w:color w:val="404040" w:themeColor="text1" w:themeTint="BF"/>
                                    <w:sz w:val="32"/>
                                    <w:szCs w:val="18"/>
                                  </w:rPr>
                                  <w:t>BD Biosciences</w:t>
                                </w:r>
                              </w:p>
                              <w:p w14:paraId="39720B23" w14:textId="67220858" w:rsidR="00CB7E2A" w:rsidRDefault="00CB7E2A">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BioLegend</w:t>
                                </w:r>
                                <w:proofErr w:type="spellEnd"/>
                              </w:p>
                              <w:p w14:paraId="56EACE07" w14:textId="67A904A1" w:rsidR="00CB7E2A" w:rsidRDefault="00CB7E2A">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Bio-Rad </w:t>
                                </w:r>
                              </w:p>
                              <w:p w14:paraId="4C6FAE3C" w14:textId="2AA7B5A8" w:rsidR="00CB7E2A" w:rsidRDefault="00CB7E2A">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Corning </w:t>
                                </w:r>
                                <w:r>
                                  <w:rPr>
                                    <w:rFonts w:ascii="Gill Sans" w:hAnsi="Gill Sans"/>
                                    <w:color w:val="404040" w:themeColor="text1" w:themeTint="BF"/>
                                    <w:sz w:val="32"/>
                                    <w:szCs w:val="18"/>
                                  </w:rPr>
                                  <w:t>Life Sciences</w:t>
                                </w:r>
                              </w:p>
                              <w:p w14:paraId="5C5BBA6D" w14:textId="460BDF55" w:rsidR="00CB7E2A" w:rsidRDefault="00CB7E2A">
                                <w:pPr>
                                  <w:rPr>
                                    <w:rFonts w:ascii="Gill Sans" w:hAnsi="Gill Sans"/>
                                    <w:color w:val="404040" w:themeColor="text1" w:themeTint="BF"/>
                                    <w:sz w:val="32"/>
                                    <w:szCs w:val="18"/>
                                  </w:rPr>
                                </w:pPr>
                                <w:r>
                                  <w:rPr>
                                    <w:rFonts w:ascii="Gill Sans" w:hAnsi="Gill Sans"/>
                                    <w:color w:val="404040" w:themeColor="text1" w:themeTint="BF"/>
                                    <w:sz w:val="32"/>
                                    <w:szCs w:val="18"/>
                                  </w:rPr>
                                  <w:t>Cell Signaling</w:t>
                                </w:r>
                              </w:p>
                              <w:p w14:paraId="7A54AA2D" w14:textId="77777777" w:rsidR="00CB7E2A" w:rsidRDefault="00CB7E2A">
                                <w:pPr>
                                  <w:rPr>
                                    <w:rFonts w:ascii="Gill Sans" w:hAnsi="Gill Sans"/>
                                    <w:color w:val="404040" w:themeColor="text1" w:themeTint="BF"/>
                                    <w:sz w:val="32"/>
                                    <w:szCs w:val="18"/>
                                  </w:rPr>
                                </w:pPr>
                                <w:r w:rsidRPr="00366A05">
                                  <w:rPr>
                                    <w:rFonts w:ascii="Gill Sans" w:hAnsi="Gill Sans"/>
                                    <w:color w:val="404040" w:themeColor="text1" w:themeTint="BF"/>
                                    <w:sz w:val="32"/>
                                    <w:szCs w:val="18"/>
                                  </w:rPr>
                                  <w:t>GE Healthcare Life Sciences</w:t>
                                </w:r>
                              </w:p>
                              <w:p w14:paraId="1D16EF0B" w14:textId="0D233B8D" w:rsidR="00CB7E2A" w:rsidRDefault="00CB7E2A" w:rsidP="00375C56">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Integrated DNA </w:t>
                                </w:r>
                                <w:r>
                                  <w:rPr>
                                    <w:rFonts w:ascii="Gill Sans" w:hAnsi="Gill Sans"/>
                                    <w:color w:val="404040" w:themeColor="text1" w:themeTint="BF"/>
                                    <w:sz w:val="32"/>
                                    <w:szCs w:val="18"/>
                                  </w:rPr>
                                  <w:t>Technologies (IDT)</w:t>
                                </w:r>
                              </w:p>
                              <w:p w14:paraId="1C80A5E5" w14:textId="77777777" w:rsidR="00CB7E2A" w:rsidRDefault="00CB7E2A" w:rsidP="00D87DCC">
                                <w:pPr>
                                  <w:rPr>
                                    <w:rFonts w:ascii="Gill Sans" w:hAnsi="Gill Sans"/>
                                    <w:color w:val="404040" w:themeColor="text1" w:themeTint="BF"/>
                                    <w:sz w:val="32"/>
                                    <w:szCs w:val="18"/>
                                  </w:rPr>
                                </w:pPr>
                              </w:p>
                              <w:p w14:paraId="41330D5A" w14:textId="77777777" w:rsidR="00CB7E2A" w:rsidRPr="00366A05" w:rsidRDefault="00CB7E2A">
                                <w:pPr>
                                  <w:rPr>
                                    <w:rFonts w:ascii="Gill Sans" w:hAnsi="Gill Sans"/>
                                    <w:color w:val="404040" w:themeColor="text1" w:themeTint="BF"/>
                                    <w:sz w:val="32"/>
                                    <w:szCs w:val="18"/>
                                  </w:rPr>
                                </w:pPr>
                              </w:p>
                              <w:p w14:paraId="5E9412C1" w14:textId="77777777" w:rsidR="00CB7E2A" w:rsidRPr="00282330" w:rsidRDefault="00CB7E2A">
                                <w:pPr>
                                  <w:rPr>
                                    <w:rFonts w:ascii="Gill Sans" w:hAnsi="Gill Sans"/>
                                    <w:color w:val="404040" w:themeColor="text1" w:themeTint="BF"/>
                                    <w:sz w:val="18"/>
                                    <w:szCs w:val="18"/>
                                  </w:rPr>
                                </w:pPr>
                              </w:p>
                              <w:p w14:paraId="71A066E1" w14:textId="77777777" w:rsidR="00CB7E2A" w:rsidRPr="00B870E7" w:rsidRDefault="00CB7E2A">
                                <w:pPr>
                                  <w:rPr>
                                    <w:rFonts w:ascii="Gill Sans" w:hAnsi="Gill Sans"/>
                                    <w:color w:val="404040" w:themeColor="text1" w:themeTint="BF"/>
                                    <w:sz w:val="22"/>
                                  </w:rPr>
                                </w:pPr>
                                <w:r w:rsidRPr="00B870E7">
                                  <w:rPr>
                                    <w:rFonts w:ascii="Gill Sans" w:hAnsi="Gill Sans"/>
                                    <w:color w:val="404040" w:themeColor="text1" w:themeTint="BF"/>
                                    <w:sz w:val="22"/>
                                  </w:rPr>
                                  <w:t>.</w:t>
                                </w:r>
                              </w:p>
                              <w:p w14:paraId="3197ADBD" w14:textId="77777777" w:rsidR="00CB7E2A" w:rsidRPr="00F14140" w:rsidRDefault="00CB7E2A">
                                <w:pPr>
                                  <w:rPr>
                                    <w:b/>
                                    <w:color w:val="404040" w:themeColor="text1" w:themeTint="BF"/>
                                    <w:sz w:val="22"/>
                                  </w:rPr>
                                </w:pPr>
                              </w:p>
                              <w:p w14:paraId="22F109FF" w14:textId="77777777" w:rsidR="00CB7E2A" w:rsidRPr="002117F6" w:rsidRDefault="00CB7E2A">
                                <w:pPr>
                                  <w:rPr>
                                    <w:b/>
                                    <w:color w:val="FFFFFF"/>
                                    <w:sz w:val="22"/>
                                  </w:rPr>
                                </w:pPr>
                                <w:r w:rsidRPr="002117F6">
                                  <w:rPr>
                                    <w:b/>
                                    <w:color w:val="FFFFFF"/>
                                    <w:sz w:val="22"/>
                                  </w:rPr>
                                  <w:t>Life Technologies, Inc.</w:t>
                                </w:r>
                              </w:p>
                              <w:p w14:paraId="1419496A" w14:textId="77777777" w:rsidR="00CB7E2A" w:rsidRDefault="00CB7E2A"/>
                              <w:p w14:paraId="29222FD1" w14:textId="77777777" w:rsidR="00CB7E2A" w:rsidRDefault="00CB7E2A"/>
                              <w:p w14:paraId="1F912345" w14:textId="77777777" w:rsidR="00CB7E2A" w:rsidRDefault="00CB7E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313" y="452096"/>
                              <a:ext cx="2307590" cy="361315"/>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313" y="812141"/>
                              <a:ext cx="2307590" cy="36195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313" y="1172821"/>
                              <a:ext cx="2307590" cy="361315"/>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313" y="1532866"/>
                              <a:ext cx="2307590" cy="361950"/>
                            </a:xfrm>
                            <a:prstGeom prst="rect">
                              <a:avLst/>
                            </a:prstGeom>
                            <a:noFill/>
                            <a:ln>
                              <a:noFill/>
                            </a:ln>
                            <a:effectLst/>
                            <a:extLst>
                              <a:ext uri="{C572A759-6A51-4108-AA02-DFA0A04FC94B}">
                                <ma14:wrappingTextBoxFlag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313" y="1893546"/>
                              <a:ext cx="1990725" cy="361315"/>
                            </a:xfrm>
                            <a:prstGeom prst="rect">
                              <a:avLst/>
                            </a:prstGeom>
                            <a:noFill/>
                            <a:ln>
                              <a:noFill/>
                            </a:ln>
                            <a:effectLst/>
                            <a:extLst>
                              <a:ext uri="{C572A759-6A51-4108-AA02-DFA0A04FC94B}">
                                <ma14:wrappingTextBoxFlag xmlns:ma14="http://schemas.microsoft.com/office/mac/drawingml/2011/main"/>
                              </a:ext>
                            </a:extLst>
                          </wps:spPr>
                          <wps:linkedTxbx id="2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84" name="Text Box 5184"/>
                          <wps:cNvSpPr txBox="1"/>
                          <wps:spPr>
                            <a:xfrm>
                              <a:off x="91313" y="2253591"/>
                              <a:ext cx="1990725" cy="234950"/>
                            </a:xfrm>
                            <a:prstGeom prst="rect">
                              <a:avLst/>
                            </a:prstGeom>
                            <a:noFill/>
                            <a:ln>
                              <a:noFill/>
                            </a:ln>
                            <a:effectLst/>
                            <a:extLst>
                              <a:ext uri="{C572A759-6A51-4108-AA02-DFA0A04FC94B}">
                                <ma14:wrappingTextBoxFlag xmlns:ma14="http://schemas.microsoft.com/office/mac/drawingml/2011/main"/>
                              </a:ext>
                            </a:extLst>
                          </wps:spPr>
                          <wps:linkedTxbx id="2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99" name="Text Box 5199"/>
                          <wps:cNvSpPr txBox="1"/>
                          <wps:spPr>
                            <a:xfrm>
                              <a:off x="91313" y="2487271"/>
                              <a:ext cx="1990725" cy="361315"/>
                            </a:xfrm>
                            <a:prstGeom prst="rect">
                              <a:avLst/>
                            </a:prstGeom>
                            <a:noFill/>
                            <a:ln>
                              <a:noFill/>
                            </a:ln>
                            <a:effectLst/>
                            <a:extLst>
                              <a:ext uri="{C572A759-6A51-4108-AA02-DFA0A04FC94B}">
                                <ma14:wrappingTextBoxFlag xmlns:ma14="http://schemas.microsoft.com/office/mac/drawingml/2011/main"/>
                              </a:ext>
                            </a:extLst>
                          </wps:spPr>
                          <wps:linkedTxbx id="2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00" name="Text Box 5200"/>
                          <wps:cNvSpPr txBox="1"/>
                          <wps:spPr>
                            <a:xfrm>
                              <a:off x="91313" y="2847316"/>
                              <a:ext cx="1990725" cy="234950"/>
                            </a:xfrm>
                            <a:prstGeom prst="rect">
                              <a:avLst/>
                            </a:prstGeom>
                            <a:noFill/>
                            <a:ln>
                              <a:noFill/>
                            </a:ln>
                            <a:effectLst/>
                            <a:extLst>
                              <a:ext uri="{C572A759-6A51-4108-AA02-DFA0A04FC94B}">
                                <ma14:wrappingTextBoxFlag xmlns:ma14="http://schemas.microsoft.com/office/mac/drawingml/2011/main"/>
                              </a:ext>
                            </a:extLst>
                          </wps:spPr>
                          <wps:linkedTxbx id="2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03" name="Text Box 5203"/>
                          <wps:cNvSpPr txBox="1"/>
                          <wps:spPr>
                            <a:xfrm>
                              <a:off x="91313" y="3080996"/>
                              <a:ext cx="2307590" cy="361315"/>
                            </a:xfrm>
                            <a:prstGeom prst="rect">
                              <a:avLst/>
                            </a:prstGeom>
                            <a:noFill/>
                            <a:ln>
                              <a:noFill/>
                            </a:ln>
                            <a:effectLst/>
                            <a:extLst>
                              <a:ext uri="{C572A759-6A51-4108-AA02-DFA0A04FC94B}">
                                <ma14:wrappingTextBoxFlag xmlns:ma14="http://schemas.microsoft.com/office/mac/drawingml/2011/main"/>
                              </a:ext>
                            </a:extLst>
                          </wps:spPr>
                          <wps:linkedTxbx id="2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10" name="Text Box 5210"/>
                          <wps:cNvSpPr txBox="1"/>
                          <wps:spPr>
                            <a:xfrm>
                              <a:off x="91313" y="3441041"/>
                              <a:ext cx="2307590" cy="361950"/>
                            </a:xfrm>
                            <a:prstGeom prst="rect">
                              <a:avLst/>
                            </a:prstGeom>
                            <a:noFill/>
                            <a:ln>
                              <a:noFill/>
                            </a:ln>
                            <a:effectLst/>
                            <a:extLst>
                              <a:ext uri="{C572A759-6A51-4108-AA02-DFA0A04FC94B}">
                                <ma14:wrappingTextBoxFlag xmlns:ma14="http://schemas.microsoft.com/office/mac/drawingml/2011/main"/>
                              </a:ext>
                            </a:extLst>
                          </wps:spPr>
                          <wps:linkedTxbx id="2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750" name="Text Box 7582"/>
                        <wps:cNvSpPr txBox="1">
                          <a:spLocks noChangeArrowheads="1"/>
                        </wps:cNvSpPr>
                        <wps:spPr bwMode="auto">
                          <a:xfrm>
                            <a:off x="3681558" y="676516"/>
                            <a:ext cx="2557317" cy="3968382"/>
                          </a:xfrm>
                          <a:prstGeom prst="rect">
                            <a:avLst/>
                          </a:prstGeom>
                          <a:solidFill>
                            <a:schemeClr val="accent3">
                              <a:lumMod val="20000"/>
                              <a:lumOff val="80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 uri="{C572A759-6A51-4108-AA02-DFA0A04FC94B}">
                              <ma14:wrappingTextBoxFlag xmlns:ma14="http://schemas.microsoft.com/office/mac/drawingml/2011/main" val="1"/>
                            </a:ext>
                          </a:extLst>
                        </wps:spPr>
                        <wps:txbx>
                          <w:txbxContent>
                            <w:p w14:paraId="61BBF4F6" w14:textId="77777777" w:rsidR="00CB7E2A" w:rsidRDefault="00CB7E2A" w:rsidP="00375C56">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Lonza</w:t>
                              </w:r>
                              <w:proofErr w:type="spellEnd"/>
                            </w:p>
                            <w:p w14:paraId="0A596F31" w14:textId="02B16780" w:rsidR="00CB7E2A" w:rsidRPr="00366A05" w:rsidRDefault="00CB7E2A" w:rsidP="00375C56">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Millipore</w:t>
                              </w:r>
                              <w:r w:rsidRPr="00366A05">
                                <w:rPr>
                                  <w:rFonts w:ascii="Gill Sans" w:hAnsi="Gill Sans"/>
                                  <w:color w:val="404040" w:themeColor="text1" w:themeTint="BF"/>
                                  <w:sz w:val="32"/>
                                  <w:szCs w:val="18"/>
                                </w:rPr>
                                <w:t>Sigma</w:t>
                              </w:r>
                              <w:proofErr w:type="spellEnd"/>
                            </w:p>
                            <w:p w14:paraId="2A8A4621" w14:textId="57B00A06" w:rsidR="00CB7E2A" w:rsidRDefault="00CB7E2A" w:rsidP="00D87DCC">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New England </w:t>
                              </w:r>
                              <w:proofErr w:type="spellStart"/>
                              <w:r w:rsidRPr="00366A05">
                                <w:rPr>
                                  <w:rFonts w:ascii="Gill Sans" w:hAnsi="Gill Sans"/>
                                  <w:color w:val="404040" w:themeColor="text1" w:themeTint="BF"/>
                                  <w:sz w:val="32"/>
                                  <w:szCs w:val="18"/>
                                </w:rPr>
                                <w:t>Biolabs</w:t>
                              </w:r>
                              <w:proofErr w:type="spellEnd"/>
                            </w:p>
                            <w:p w14:paraId="524596AB" w14:textId="52B20A2B" w:rsidR="00CB7E2A"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 xml:space="preserve">Oxford </w:t>
                              </w:r>
                              <w:proofErr w:type="spellStart"/>
                              <w:r>
                                <w:rPr>
                                  <w:rFonts w:ascii="Gill Sans" w:hAnsi="Gill Sans"/>
                                  <w:color w:val="404040" w:themeColor="text1" w:themeTint="BF"/>
                                  <w:sz w:val="32"/>
                                  <w:szCs w:val="18"/>
                                </w:rPr>
                                <w:t>Nanopore</w:t>
                              </w:r>
                              <w:proofErr w:type="spellEnd"/>
                              <w:r>
                                <w:rPr>
                                  <w:rFonts w:ascii="Gill Sans" w:hAnsi="Gill Sans"/>
                                  <w:color w:val="404040" w:themeColor="text1" w:themeTint="BF"/>
                                  <w:sz w:val="32"/>
                                  <w:szCs w:val="18"/>
                                </w:rPr>
                                <w:t xml:space="preserve"> Technologies</w:t>
                              </w:r>
                            </w:p>
                            <w:p w14:paraId="15B13CC1" w14:textId="77777777" w:rsidR="00CB7E2A" w:rsidRPr="00366A05"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QIAGEN</w:t>
                              </w:r>
                            </w:p>
                            <w:p w14:paraId="522D34A6" w14:textId="02D902F4" w:rsidR="00CB7E2A" w:rsidRPr="00366A05"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Quality Biological</w:t>
                              </w:r>
                            </w:p>
                            <w:p w14:paraId="2B49A02B" w14:textId="1304B3B7" w:rsidR="00CB7E2A"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Thermo Fisher Scientific</w:t>
                              </w:r>
                            </w:p>
                            <w:p w14:paraId="00EDBC6A" w14:textId="72B83219" w:rsidR="00CB7E2A" w:rsidRPr="00366A05" w:rsidRDefault="00CB7E2A" w:rsidP="00D87DCC">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Zymo</w:t>
                              </w:r>
                              <w:proofErr w:type="spellEnd"/>
                              <w:r>
                                <w:rPr>
                                  <w:rFonts w:ascii="Gill Sans" w:hAnsi="Gill Sans"/>
                                  <w:color w:val="404040" w:themeColor="text1" w:themeTint="BF"/>
                                  <w:sz w:val="32"/>
                                  <w:szCs w:val="18"/>
                                </w:rPr>
                                <w:t xml:space="preserve"> Research Corp.</w:t>
                              </w:r>
                            </w:p>
                            <w:p w14:paraId="42925F9F" w14:textId="77777777" w:rsidR="00CB7E2A" w:rsidRDefault="00CB7E2A" w:rsidP="00D87DCC"/>
                            <w:p w14:paraId="046B33FA" w14:textId="77777777" w:rsidR="00CB7E2A" w:rsidRDefault="00CB7E2A" w:rsidP="00D87DCC"/>
                          </w:txbxContent>
                        </wps:txbx>
                        <wps:bodyPr rot="0" vert="horz" wrap="square" lIns="91440" tIns="91440" rIns="91440" bIns="91440" anchor="t" anchorCtr="0" upright="1">
                          <a:noAutofit/>
                        </wps:bodyPr>
                      </wps:wsp>
                    </wpg:wgp>
                  </a:graphicData>
                </a:graphic>
              </wp:anchor>
            </w:drawing>
          </mc:Choice>
          <mc:Fallback>
            <w:pict>
              <v:group id="Group 35" o:spid="_x0000_s1055" style="position:absolute;margin-left:36.35pt;margin-top:359.25pt;width:491.25pt;height:365.75pt;z-index:251663967;mso-position-horizontal-relative:page;mso-position-vertical-relative:page" coordsize="6238875,46448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">
                <v:shape id="_x0000_s1056" type="#_x0000_t202" style="position:absolute;width:4050388;height:421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cKuxQAA&#10;AN0AAAAPAAAAZHJzL2Rvd25yZXYueG1sRI/NawIxFMTvhf4P4RW81ayKYrdGEb/owUvVQ4+PzXOz&#10;uHlZNnE//nsjFDwOM/MbZrHqbCkaqn3hWMFomIAgzpwuOFdwOe8/5yB8QNZYOiYFPXlYLd/fFphq&#10;1/IvNaeQiwhhn6ICE0KVSukzQxb90FXE0bu62mKIss6lrrGNcFvKcZLMpMWC44LBijaGstvpbhXs&#10;Lo35avfr7bk5/vXbvpqUfGClBh/d+htEoC68wv/tH61gOprP4PkmPg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twq7FAAAA3QAAAA8AAAAAAAAAAAAAAAAAlwIAAGRycy9k&#10;b3ducmV2LnhtbFBLBQYAAAAABAAEAPUAAACJAwAAAAA=&#10;" filled="f" stroked="f">
                  <v:shadow opacity="49150f" mv:blur="12700f" offset="-.077mm,5685emu"/>
                  <v:textbox inset=",0,,0">
                    <w:txbxContent>
                      <w:p w14:paraId="6B7FBAE4" w14:textId="77777777" w:rsidR="00CB7E2A" w:rsidRPr="000D0036" w:rsidRDefault="00CB7E2A" w:rsidP="00D87DCC">
                        <w:pPr>
                          <w:pStyle w:val="Heading3"/>
                          <w:jc w:val="left"/>
                          <w:rPr>
                            <w:rFonts w:ascii="Gill Sans" w:hAnsi="Gill Sans" w:cs="Gill Sans"/>
                            <w:b/>
                            <w:color w:val="404040" w:themeColor="text1" w:themeTint="BF"/>
                          </w:rPr>
                        </w:pPr>
                        <w:r w:rsidRPr="000D0036">
                          <w:rPr>
                            <w:rFonts w:ascii="Gill Sans" w:hAnsi="Gill Sans" w:cs="Gill Sans"/>
                            <w:b/>
                            <w:color w:val="404040" w:themeColor="text1" w:themeTint="BF"/>
                          </w:rPr>
                          <w:t>Scientific Exhibitors</w:t>
                        </w:r>
                      </w:p>
                      <w:p w14:paraId="1E319B04" w14:textId="77777777" w:rsidR="00CB7E2A" w:rsidRDefault="00CB7E2A"/>
                    </w:txbxContent>
                  </v:textbox>
                </v:shape>
                <v:group id="Group 33" o:spid="_x0000_s1057" style="position:absolute;left:1035812;top:676934;width:2490037;height:3967965" coordsize="2490037,3967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POS1xAAAANsAAAAP&#10;AAAAAAAAAAAAAAAAAKkCAABkcnMvZG93bnJldi54bWxQSwUGAAAAAAQABAD6AAAAmgMAAAAA&#10;" mv:complextextbox="1">
                  <v:shape id="Text Box 7581" o:spid="_x0000_s1058" type="#_x0000_t202" style="position:absolute;width:2490037;height:396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0iKxwAA&#10;AN0AAAAPAAAAZHJzL2Rvd25yZXYueG1sRI9Pa8JAFMTvBb/D8oReiu5WatXoKkEo1OLB+uf+yD6T&#10;2OzbNLua9Nt3hUKPw8z8hlmsOluJGzW+dKzheahAEGfOlJxrOB7eBlMQPiAbrByThh/ysFr2HhaY&#10;GNfyJ932IRcRwj5BDUUIdSKlzwqy6IeuJo7e2TUWQ5RNLk2DbYTbSo6UepUWS44LBda0Lij72l+t&#10;ho/2eDlt1Hb6NE79d67W180uJa0f+106BxGoC//hv/a70TCavMzg/iY+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9IiscAAADdAAAADwAAAAAAAAAAAAAAAACXAgAAZHJz&#10;L2Rvd25yZXYueG1sUEsFBgAAAAAEAAQA9QAAAIsDAAAAAA==&#10;" mv:complextextbox="1" fillcolor="#fef8c9 [662]" stroked="f" strokecolor="white [3212]">
                    <v:textbox inset=",7.2pt,,7.2pt"/>
                  </v:shape>
                  <v:shape id="Text Box 20" o:spid="_x0000_s1059" type="#_x0000_t202" style="position:absolute;left:91313;top:91416;width:230759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14:paraId="1BD68C89" w14:textId="10DA2BDB" w:rsidR="00CB7E2A" w:rsidRDefault="00CB7E2A">
                          <w:pPr>
                            <w:rPr>
                              <w:rFonts w:ascii="Gill Sans" w:hAnsi="Gill Sans"/>
                              <w:color w:val="404040" w:themeColor="text1" w:themeTint="BF"/>
                              <w:sz w:val="32"/>
                              <w:szCs w:val="18"/>
                            </w:rPr>
                          </w:pPr>
                          <w:r>
                            <w:rPr>
                              <w:rFonts w:ascii="Gill Sans" w:hAnsi="Gill Sans"/>
                              <w:color w:val="404040" w:themeColor="text1" w:themeTint="BF"/>
                              <w:sz w:val="32"/>
                              <w:szCs w:val="18"/>
                            </w:rPr>
                            <w:t>10X Genomics</w:t>
                          </w:r>
                        </w:p>
                        <w:p w14:paraId="059597BD" w14:textId="47E4FD20" w:rsidR="00CB7E2A" w:rsidRDefault="00CB7E2A">
                          <w:pPr>
                            <w:rPr>
                              <w:rFonts w:ascii="Gill Sans" w:hAnsi="Gill Sans"/>
                              <w:color w:val="404040" w:themeColor="text1" w:themeTint="BF"/>
                              <w:sz w:val="32"/>
                              <w:szCs w:val="18"/>
                            </w:rPr>
                          </w:pPr>
                          <w:r>
                            <w:rPr>
                              <w:rFonts w:ascii="Gill Sans" w:hAnsi="Gill Sans"/>
                              <w:color w:val="404040" w:themeColor="text1" w:themeTint="BF"/>
                              <w:sz w:val="32"/>
                              <w:szCs w:val="18"/>
                            </w:rPr>
                            <w:t>BD Biosciences</w:t>
                          </w:r>
                        </w:p>
                        <w:p w14:paraId="39720B23" w14:textId="67220858" w:rsidR="00CB7E2A" w:rsidRDefault="00CB7E2A">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BioLegend</w:t>
                          </w:r>
                          <w:proofErr w:type="spellEnd"/>
                        </w:p>
                        <w:p w14:paraId="56EACE07" w14:textId="67A904A1" w:rsidR="00CB7E2A" w:rsidRDefault="00CB7E2A">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Bio-Rad </w:t>
                          </w:r>
                        </w:p>
                        <w:p w14:paraId="4C6FAE3C" w14:textId="2AA7B5A8" w:rsidR="00CB7E2A" w:rsidRDefault="00CB7E2A">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Corning </w:t>
                          </w:r>
                          <w:r>
                            <w:rPr>
                              <w:rFonts w:ascii="Gill Sans" w:hAnsi="Gill Sans"/>
                              <w:color w:val="404040" w:themeColor="text1" w:themeTint="BF"/>
                              <w:sz w:val="32"/>
                              <w:szCs w:val="18"/>
                            </w:rPr>
                            <w:t>Life Sciences</w:t>
                          </w:r>
                        </w:p>
                        <w:p w14:paraId="5C5BBA6D" w14:textId="460BDF55" w:rsidR="00CB7E2A" w:rsidRDefault="00CB7E2A">
                          <w:pPr>
                            <w:rPr>
                              <w:rFonts w:ascii="Gill Sans" w:hAnsi="Gill Sans"/>
                              <w:color w:val="404040" w:themeColor="text1" w:themeTint="BF"/>
                              <w:sz w:val="32"/>
                              <w:szCs w:val="18"/>
                            </w:rPr>
                          </w:pPr>
                          <w:r>
                            <w:rPr>
                              <w:rFonts w:ascii="Gill Sans" w:hAnsi="Gill Sans"/>
                              <w:color w:val="404040" w:themeColor="text1" w:themeTint="BF"/>
                              <w:sz w:val="32"/>
                              <w:szCs w:val="18"/>
                            </w:rPr>
                            <w:t>Cell Signaling</w:t>
                          </w:r>
                        </w:p>
                        <w:p w14:paraId="7A54AA2D" w14:textId="77777777" w:rsidR="00CB7E2A" w:rsidRDefault="00CB7E2A">
                          <w:pPr>
                            <w:rPr>
                              <w:rFonts w:ascii="Gill Sans" w:hAnsi="Gill Sans"/>
                              <w:color w:val="404040" w:themeColor="text1" w:themeTint="BF"/>
                              <w:sz w:val="32"/>
                              <w:szCs w:val="18"/>
                            </w:rPr>
                          </w:pPr>
                          <w:r w:rsidRPr="00366A05">
                            <w:rPr>
                              <w:rFonts w:ascii="Gill Sans" w:hAnsi="Gill Sans"/>
                              <w:color w:val="404040" w:themeColor="text1" w:themeTint="BF"/>
                              <w:sz w:val="32"/>
                              <w:szCs w:val="18"/>
                            </w:rPr>
                            <w:t>GE Healthcare Life Sciences</w:t>
                          </w:r>
                        </w:p>
                        <w:p w14:paraId="1D16EF0B" w14:textId="0D233B8D" w:rsidR="00CB7E2A" w:rsidRDefault="00CB7E2A" w:rsidP="00375C56">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Integrated DNA </w:t>
                          </w:r>
                          <w:r>
                            <w:rPr>
                              <w:rFonts w:ascii="Gill Sans" w:hAnsi="Gill Sans"/>
                              <w:color w:val="404040" w:themeColor="text1" w:themeTint="BF"/>
                              <w:sz w:val="32"/>
                              <w:szCs w:val="18"/>
                            </w:rPr>
                            <w:t>Technologies (IDT)</w:t>
                          </w:r>
                        </w:p>
                        <w:p w14:paraId="1C80A5E5" w14:textId="77777777" w:rsidR="00CB7E2A" w:rsidRDefault="00CB7E2A" w:rsidP="00D87DCC">
                          <w:pPr>
                            <w:rPr>
                              <w:rFonts w:ascii="Gill Sans" w:hAnsi="Gill Sans"/>
                              <w:color w:val="404040" w:themeColor="text1" w:themeTint="BF"/>
                              <w:sz w:val="32"/>
                              <w:szCs w:val="18"/>
                            </w:rPr>
                          </w:pPr>
                        </w:p>
                        <w:p w14:paraId="41330D5A" w14:textId="77777777" w:rsidR="00CB7E2A" w:rsidRPr="00366A05" w:rsidRDefault="00CB7E2A">
                          <w:pPr>
                            <w:rPr>
                              <w:rFonts w:ascii="Gill Sans" w:hAnsi="Gill Sans"/>
                              <w:color w:val="404040" w:themeColor="text1" w:themeTint="BF"/>
                              <w:sz w:val="32"/>
                              <w:szCs w:val="18"/>
                            </w:rPr>
                          </w:pPr>
                        </w:p>
                        <w:p w14:paraId="5E9412C1" w14:textId="77777777" w:rsidR="00CB7E2A" w:rsidRPr="00282330" w:rsidRDefault="00CB7E2A">
                          <w:pPr>
                            <w:rPr>
                              <w:rFonts w:ascii="Gill Sans" w:hAnsi="Gill Sans"/>
                              <w:color w:val="404040" w:themeColor="text1" w:themeTint="BF"/>
                              <w:sz w:val="18"/>
                              <w:szCs w:val="18"/>
                            </w:rPr>
                          </w:pPr>
                        </w:p>
                        <w:p w14:paraId="71A066E1" w14:textId="77777777" w:rsidR="00CB7E2A" w:rsidRPr="00B870E7" w:rsidRDefault="00CB7E2A">
                          <w:pPr>
                            <w:rPr>
                              <w:rFonts w:ascii="Gill Sans" w:hAnsi="Gill Sans"/>
                              <w:color w:val="404040" w:themeColor="text1" w:themeTint="BF"/>
                              <w:sz w:val="22"/>
                            </w:rPr>
                          </w:pPr>
                          <w:r w:rsidRPr="00B870E7">
                            <w:rPr>
                              <w:rFonts w:ascii="Gill Sans" w:hAnsi="Gill Sans"/>
                              <w:color w:val="404040" w:themeColor="text1" w:themeTint="BF"/>
                              <w:sz w:val="22"/>
                            </w:rPr>
                            <w:t>.</w:t>
                          </w:r>
                        </w:p>
                        <w:p w14:paraId="3197ADBD" w14:textId="77777777" w:rsidR="00CB7E2A" w:rsidRPr="00F14140" w:rsidRDefault="00CB7E2A">
                          <w:pPr>
                            <w:rPr>
                              <w:b/>
                              <w:color w:val="404040" w:themeColor="text1" w:themeTint="BF"/>
                              <w:sz w:val="22"/>
                            </w:rPr>
                          </w:pPr>
                        </w:p>
                        <w:p w14:paraId="22F109FF" w14:textId="77777777" w:rsidR="00CB7E2A" w:rsidRPr="002117F6" w:rsidRDefault="00CB7E2A">
                          <w:pPr>
                            <w:rPr>
                              <w:b/>
                              <w:color w:val="FFFFFF"/>
                              <w:sz w:val="22"/>
                            </w:rPr>
                          </w:pPr>
                          <w:r w:rsidRPr="002117F6">
                            <w:rPr>
                              <w:b/>
                              <w:color w:val="FFFFFF"/>
                              <w:sz w:val="22"/>
                            </w:rPr>
                            <w:t>Life Technologies, Inc.</w:t>
                          </w:r>
                        </w:p>
                        <w:p w14:paraId="1419496A" w14:textId="77777777" w:rsidR="00CB7E2A" w:rsidRDefault="00CB7E2A"/>
                        <w:p w14:paraId="29222FD1" w14:textId="77777777" w:rsidR="00CB7E2A" w:rsidRDefault="00CB7E2A"/>
                        <w:p w14:paraId="1F912345" w14:textId="77777777" w:rsidR="00CB7E2A" w:rsidRDefault="00CB7E2A"/>
                      </w:txbxContent>
                    </v:textbox>
                  </v:shape>
                  <v:shape id="Text Box 21" o:spid="_x0000_s1060" type="#_x0000_t202" style="position:absolute;left:91313;top:452096;width:230759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4" inset="0,0,0,0">
                      <w:txbxContent/>
                    </v:textbox>
                  </v:shape>
                  <v:shape id="Text Box 24" o:spid="_x0000_s1061" type="#_x0000_t202" style="position:absolute;left:91313;top:812141;width:230759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7" inset="0,0,0,0">
                      <w:txbxContent/>
                    </v:textbox>
                  </v:shape>
                  <v:shape id="Text Box 27" o:spid="_x0000_s1062" type="#_x0000_t202" style="position:absolute;left:91313;top:1172821;width:230759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63" type="#_x0000_t202" style="position:absolute;left:91313;top:1532866;width:230759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64" type="#_x0000_t202" style="position:absolute;left:91313;top:1893546;width:199072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5184" inset="0,0,0,0">
                      <w:txbxContent/>
                    </v:textbox>
                  </v:shape>
                  <v:shape id="Text Box 5184" o:spid="_x0000_s1065" type="#_x0000_t202" style="position:absolute;left:91313;top:2253591;width:199072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9Bf2xgAA&#10;AN0AAAAPAAAAZHJzL2Rvd25yZXYueG1sRI9Ba8JAFITvgv9heUJvulGq2OgqIi0IQjGmhx6f2Wey&#10;mH2bZrca/31XEHocZuYbZrnubC2u1HrjWMF4lIAgLpw2XCr4yj+GcxA+IGusHZOCO3lYr/q9Jaba&#10;3Tij6zGUIkLYp6igCqFJpfRFRRb9yDXE0Tu71mKIsi2lbvEW4baWkySZSYuG40KFDW0rKi7HX6tg&#10;883Zu/n5PB2yc2by/C3h/eyi1Mug2yxABOrCf/jZ3mkF0/H8FR5v4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9Bf2xgAAAN0AAAAPAAAAAAAAAAAAAAAAAJcCAABkcnMv&#10;ZG93bnJldi54bWxQSwUGAAAAAAQABAD1AAAAigMAAAAA&#10;" filled="f" stroked="f">
                    <v:textbox style="mso-next-textbox:#Text Box 5199" inset="0,0,0,0">
                      <w:txbxContent/>
                    </v:textbox>
                  </v:shape>
                  <v:shape id="Text Box 5199" o:spid="_x0000_s1066" type="#_x0000_t202" style="position:absolute;left:91313;top:2487271;width:199072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C61xQAA&#10;AN0AAAAPAAAAZHJzL2Rvd25yZXYueG1sRI9Ba8JAFITvBf/D8gRvdWNBaaKriLQgFMSYHjw+s89k&#10;Mfs2za6a/ntXKPQ4zMw3zGLV20bcqPPGsYLJOAFBXDptuFLwXXy+voPwAVlj45gU/JKH1XLwssBM&#10;uzvndDuESkQI+wwV1CG0mZS+rMmiH7uWOHpn11kMUXaV1B3eI9w28i1JZtKi4bhQY0ubmsrL4WoV&#10;rI+cf5if3Wmfn3NTFGnCX7OLUqNhv56DCNSH//Bfe6sVTCdpCs838QnI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sLrXFAAAA3QAAAA8AAAAAAAAAAAAAAAAAlwIAAGRycy9k&#10;b3ducmV2LnhtbFBLBQYAAAAABAAEAPUAAACJAwAAAAA=&#10;" filled="f" stroked="f">
                    <v:textbox style="mso-next-textbox:#_x0000_s1067" inset="0,0,0,0">
                      <w:txbxContent/>
                    </v:textbox>
                  </v:shape>
                  <v:shape id="_x0000_s1067" type="#_x0000_t202" style="position:absolute;left:91313;top:2847316;width:199072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XPTxQAA&#10;AN0AAAAPAAAAZHJzL2Rvd25yZXYueG1sRI9Ba8JAFITvQv/D8gq9mU2Fio1uREoFoSCN6aHHZ/aZ&#10;LMm+TbOrpv/eLQg9DjPzDbNaj7YTFxq8cazgOUlBEFdOG64VfJXb6QKED8gaO8ek4Jc8rPOHyQoz&#10;7a5c0OUQahEh7DNU0ITQZ1L6qiGLPnE9cfRObrAYohxqqQe8Rrjt5CxN59Ki4bjQYE9vDVXt4WwV&#10;bL65eDc/++NncSpMWb6m/DFvlXp6HDdLEIHG8B++t3dawUtEwt+b+ARk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5c9PFAAAA3QAAAA8AAAAAAAAAAAAAAAAAlwIAAGRycy9k&#10;b3ducmV2LnhtbFBLBQYAAAAABAAEAPUAAACJAwAAAAA=&#10;" filled="f" stroked="f">
                    <v:textbox style="mso-next-textbox:#Text Box 5203" inset="0,0,0,0">
                      <w:txbxContent/>
                    </v:textbox>
                  </v:shape>
                  <v:shape id="Text Box 5203" o:spid="_x0000_s1068" type="#_x0000_t202" style="position:absolute;left:91313;top:3080996;width:230759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kxgAA&#10;AN0AAAAPAAAAZHJzL2Rvd25yZXYueG1sRI9BawIxFITvQv9DeIXeNKmlYrdGEVEQCtJ1e+jxdfPc&#10;DW5e1k3U7b9vhILHYWa+YWaL3jXiQl2wnjU8jxQI4tIby5WGr2IznIIIEdlg45k0/FKAxfxhMMPM&#10;+CvndNnHSiQIhww11DG2mZShrMlhGPmWOHkH3zmMSXaVNB1eE9w1cqzURDq0nBZqbGlVU3ncn52G&#10;5Tfna3va/Xzmh9wWxZvij8lR66fHfvkOIlIf7+H/9tZoeB2rF7i9SU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6+2kxgAAAN0AAAAPAAAAAAAAAAAAAAAAAJcCAABkcnMv&#10;ZG93bnJldi54bWxQSwUGAAAAAAQABAD1AAAAigMAAAAA&#10;" filled="f" stroked="f">
                    <v:textbox style="mso-next-textbox:#Text Box 5210" inset="0,0,0,0">
                      <w:txbxContent/>
                    </v:textbox>
                  </v:shape>
                  <v:shape id="Text Box 5210" o:spid="_x0000_s1069" type="#_x0000_t202" style="position:absolute;left:91313;top:3441041;width:230759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OUOxAAA&#10;AN0AAAAPAAAAZHJzL2Rvd25yZXYueG1sRE/Pa8IwFL4L/g/hCbtpqjDR2ljK2GAwGKvdYcdn89oG&#10;m5euybT775fDwOPH9zvLJ9uLK43eOFawXiUgiGunDbcKPquX5Q6ED8gae8ek4Jc85Mf5LMNUuxuX&#10;dD2FVsQQ9ikq6EIYUil93ZFFv3IDceQaN1oMEY6t1CPeYrjt5SZJttKi4djQ4UBPHdWX049VUHxx&#10;+Wy+388fZVOaqton/La9KPWwmIoDiEBTuIv/3a9aweNmHffHN/EJyO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DlDsQAAADdAAAADwAAAAAAAAAAAAAAAACXAgAAZHJzL2Rv&#10;d25yZXYueG1sUEsFBgAAAAAEAAQA9QAAAIgDAAAAAA==&#10;" filled="f" stroked="f">
                    <v:textbox inset="0,0,0,0">
                      <w:txbxContent/>
                    </v:textbox>
                  </v:shape>
                </v:group>
                <v:shape id="Text Box 7582" o:spid="_x0000_s1070" type="#_x0000_t202" style="position:absolute;left:3681558;top:676516;width:2557317;height:3968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HfKwwAA&#10;AN0AAAAPAAAAZHJzL2Rvd25yZXYueG1sRE/LasJAFN0L/sNwC26kzij4IHWUIBRUutDU7i+Z2yRt&#10;5k6aGU38+85CcHk47/W2t7W4UesrxxqmEwWCOHem4kLD5fP9dQXCB2SDtWPScCcP281wsMbEuI7P&#10;dMtCIWII+wQ1lCE0iZQ+L8min7iGOHLfrrUYImwLaVrsYrit5UyphbRYcWwosaFdSflvdrUajt3l&#10;5+ugPlbjeer/CrW7Hk4paT166dM3EIH68BQ/3HujYbacx/3xTXwC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LHfKwwAAAN0AAAAPAAAAAAAAAAAAAAAAAJcCAABkcnMvZG93&#10;bnJldi54bWxQSwUGAAAAAAQABAD1AAAAhwMAAAAA&#10;" mv:complextextbox="1" fillcolor="#fef8c9 [662]" stroked="f" strokecolor="white [3212]">
                  <v:textbox inset=",7.2pt,,7.2pt">
                    <w:txbxContent>
                      <w:p w14:paraId="61BBF4F6" w14:textId="77777777" w:rsidR="00CB7E2A" w:rsidRDefault="00CB7E2A" w:rsidP="00375C56">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Lonza</w:t>
                        </w:r>
                        <w:proofErr w:type="spellEnd"/>
                      </w:p>
                      <w:p w14:paraId="0A596F31" w14:textId="02B16780" w:rsidR="00CB7E2A" w:rsidRPr="00366A05" w:rsidRDefault="00CB7E2A" w:rsidP="00375C56">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Millipore</w:t>
                        </w:r>
                        <w:r w:rsidRPr="00366A05">
                          <w:rPr>
                            <w:rFonts w:ascii="Gill Sans" w:hAnsi="Gill Sans"/>
                            <w:color w:val="404040" w:themeColor="text1" w:themeTint="BF"/>
                            <w:sz w:val="32"/>
                            <w:szCs w:val="18"/>
                          </w:rPr>
                          <w:t>Sigma</w:t>
                        </w:r>
                        <w:proofErr w:type="spellEnd"/>
                      </w:p>
                      <w:p w14:paraId="2A8A4621" w14:textId="57B00A06" w:rsidR="00CB7E2A" w:rsidRDefault="00CB7E2A" w:rsidP="00D87DCC">
                        <w:pPr>
                          <w:rPr>
                            <w:rFonts w:ascii="Gill Sans" w:hAnsi="Gill Sans"/>
                            <w:color w:val="404040" w:themeColor="text1" w:themeTint="BF"/>
                            <w:sz w:val="32"/>
                            <w:szCs w:val="18"/>
                          </w:rPr>
                        </w:pPr>
                        <w:r w:rsidRPr="00366A05">
                          <w:rPr>
                            <w:rFonts w:ascii="Gill Sans" w:hAnsi="Gill Sans"/>
                            <w:color w:val="404040" w:themeColor="text1" w:themeTint="BF"/>
                            <w:sz w:val="32"/>
                            <w:szCs w:val="18"/>
                          </w:rPr>
                          <w:t xml:space="preserve">New England </w:t>
                        </w:r>
                        <w:proofErr w:type="spellStart"/>
                        <w:r w:rsidRPr="00366A05">
                          <w:rPr>
                            <w:rFonts w:ascii="Gill Sans" w:hAnsi="Gill Sans"/>
                            <w:color w:val="404040" w:themeColor="text1" w:themeTint="BF"/>
                            <w:sz w:val="32"/>
                            <w:szCs w:val="18"/>
                          </w:rPr>
                          <w:t>Biolabs</w:t>
                        </w:r>
                        <w:proofErr w:type="spellEnd"/>
                      </w:p>
                      <w:p w14:paraId="524596AB" w14:textId="52B20A2B" w:rsidR="00CB7E2A"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 xml:space="preserve">Oxford </w:t>
                        </w:r>
                        <w:proofErr w:type="spellStart"/>
                        <w:r>
                          <w:rPr>
                            <w:rFonts w:ascii="Gill Sans" w:hAnsi="Gill Sans"/>
                            <w:color w:val="404040" w:themeColor="text1" w:themeTint="BF"/>
                            <w:sz w:val="32"/>
                            <w:szCs w:val="18"/>
                          </w:rPr>
                          <w:t>Nanopore</w:t>
                        </w:r>
                        <w:proofErr w:type="spellEnd"/>
                        <w:r>
                          <w:rPr>
                            <w:rFonts w:ascii="Gill Sans" w:hAnsi="Gill Sans"/>
                            <w:color w:val="404040" w:themeColor="text1" w:themeTint="BF"/>
                            <w:sz w:val="32"/>
                            <w:szCs w:val="18"/>
                          </w:rPr>
                          <w:t xml:space="preserve"> Technologies</w:t>
                        </w:r>
                      </w:p>
                      <w:p w14:paraId="15B13CC1" w14:textId="77777777" w:rsidR="00CB7E2A" w:rsidRPr="00366A05"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QIAGEN</w:t>
                        </w:r>
                      </w:p>
                      <w:p w14:paraId="522D34A6" w14:textId="02D902F4" w:rsidR="00CB7E2A" w:rsidRPr="00366A05"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Quality Biological</w:t>
                        </w:r>
                      </w:p>
                      <w:p w14:paraId="2B49A02B" w14:textId="1304B3B7" w:rsidR="00CB7E2A" w:rsidRDefault="00CB7E2A" w:rsidP="00D87DCC">
                        <w:pPr>
                          <w:rPr>
                            <w:rFonts w:ascii="Gill Sans" w:hAnsi="Gill Sans"/>
                            <w:color w:val="404040" w:themeColor="text1" w:themeTint="BF"/>
                            <w:sz w:val="32"/>
                            <w:szCs w:val="18"/>
                          </w:rPr>
                        </w:pPr>
                        <w:r>
                          <w:rPr>
                            <w:rFonts w:ascii="Gill Sans" w:hAnsi="Gill Sans"/>
                            <w:color w:val="404040" w:themeColor="text1" w:themeTint="BF"/>
                            <w:sz w:val="32"/>
                            <w:szCs w:val="18"/>
                          </w:rPr>
                          <w:t>Thermo Fisher Scientific</w:t>
                        </w:r>
                      </w:p>
                      <w:p w14:paraId="00EDBC6A" w14:textId="72B83219" w:rsidR="00CB7E2A" w:rsidRPr="00366A05" w:rsidRDefault="00CB7E2A" w:rsidP="00D87DCC">
                        <w:pPr>
                          <w:rPr>
                            <w:rFonts w:ascii="Gill Sans" w:hAnsi="Gill Sans"/>
                            <w:color w:val="404040" w:themeColor="text1" w:themeTint="BF"/>
                            <w:sz w:val="32"/>
                            <w:szCs w:val="18"/>
                          </w:rPr>
                        </w:pPr>
                        <w:proofErr w:type="spellStart"/>
                        <w:r>
                          <w:rPr>
                            <w:rFonts w:ascii="Gill Sans" w:hAnsi="Gill Sans"/>
                            <w:color w:val="404040" w:themeColor="text1" w:themeTint="BF"/>
                            <w:sz w:val="32"/>
                            <w:szCs w:val="18"/>
                          </w:rPr>
                          <w:t>Zymo</w:t>
                        </w:r>
                        <w:proofErr w:type="spellEnd"/>
                        <w:r>
                          <w:rPr>
                            <w:rFonts w:ascii="Gill Sans" w:hAnsi="Gill Sans"/>
                            <w:color w:val="404040" w:themeColor="text1" w:themeTint="BF"/>
                            <w:sz w:val="32"/>
                            <w:szCs w:val="18"/>
                          </w:rPr>
                          <w:t xml:space="preserve"> Research Corp.</w:t>
                        </w:r>
                      </w:p>
                      <w:p w14:paraId="42925F9F" w14:textId="77777777" w:rsidR="00CB7E2A" w:rsidRDefault="00CB7E2A" w:rsidP="00D87DCC"/>
                      <w:p w14:paraId="046B33FA" w14:textId="77777777" w:rsidR="00CB7E2A" w:rsidRDefault="00CB7E2A" w:rsidP="00D87DCC"/>
                    </w:txbxContent>
                  </v:textbox>
                </v:shape>
                <w10:wrap type="through" anchorx="page" anchory="page"/>
              </v:group>
            </w:pict>
          </mc:Fallback>
        </mc:AlternateContent>
      </w:r>
      <w:r w:rsidR="00755C01">
        <w:rPr>
          <w:noProof/>
        </w:rPr>
        <mc:AlternateContent>
          <mc:Choice Requires="wps">
            <w:drawing>
              <wp:anchor distT="0" distB="0" distL="114300" distR="114300" simplePos="0" relativeHeight="252094559" behindDoc="0" locked="0" layoutInCell="1" allowOverlap="1" wp14:anchorId="7A3C23B3" wp14:editId="0DA62887">
                <wp:simplePos x="0" y="0"/>
                <wp:positionH relativeFrom="column">
                  <wp:posOffset>95967</wp:posOffset>
                </wp:positionH>
                <wp:positionV relativeFrom="paragraph">
                  <wp:posOffset>3733002</wp:posOffset>
                </wp:positionV>
                <wp:extent cx="2307590" cy="3619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07590" cy="361950"/>
                        </a:xfrm>
                        <a:prstGeom prst="rect">
                          <a:avLst/>
                        </a:prstGeom>
                        <a:noFill/>
                        <a:ln>
                          <a:noFill/>
                        </a:ln>
                        <a:effectLst/>
                        <a:extLst>
                          <a:ext uri="{C572A759-6A51-4108-AA02-DFA0A04FC94B}">
                            <ma14:wrappingTextBoxFlag xmlns:ma14="http://schemas.microsoft.com/office/mac/drawingml/2011/main"/>
                          </a:ext>
                        </a:extLst>
                      </wps:spPr>
                      <wps:txbx>
                        <w:txbxContent>
                          <w:p w14:paraId="2E4DBC0D" w14:textId="77777777" w:rsidR="00CB7E2A" w:rsidRDefault="00CB7E2A" w:rsidP="00755C0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2" o:spid="_x0000_s1071" type="#_x0000_t202" style="position:absolute;margin-left:7.55pt;margin-top:293.95pt;width:181.7pt;height:28.5pt;z-index:252094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" filled="f" stroked="f">
                <v:textbox inset="0,0,0,0">
                  <w:txbxContent>
                    <w:p w14:paraId="2E4DBC0D" w14:textId="77777777" w:rsidR="00CB7E2A" w:rsidRDefault="00CB7E2A" w:rsidP="00755C01"/>
                  </w:txbxContent>
                </v:textbox>
              </v:shape>
            </w:pict>
          </mc:Fallback>
        </mc:AlternateContent>
      </w:r>
      <w:r w:rsidR="00755C01">
        <w:rPr>
          <w:noProof/>
        </w:rPr>
        <mc:AlternateContent>
          <mc:Choice Requires="wps">
            <w:drawing>
              <wp:anchor distT="0" distB="0" distL="114300" distR="114300" simplePos="0" relativeHeight="252092511" behindDoc="0" locked="0" layoutInCell="1" allowOverlap="1" wp14:anchorId="32D3E6C2" wp14:editId="3A6D8B20">
                <wp:simplePos x="0" y="0"/>
                <wp:positionH relativeFrom="column">
                  <wp:posOffset>-2131978</wp:posOffset>
                </wp:positionH>
                <wp:positionV relativeFrom="paragraph">
                  <wp:posOffset>9418735</wp:posOffset>
                </wp:positionV>
                <wp:extent cx="1995170" cy="361950"/>
                <wp:effectExtent l="0" t="0" r="11430" b="6350"/>
                <wp:wrapNone/>
                <wp:docPr id="1" name="Text Box 1"/>
                <wp:cNvGraphicFramePr/>
                <a:graphic xmlns:a="http://schemas.openxmlformats.org/drawingml/2006/main">
                  <a:graphicData uri="http://schemas.microsoft.com/office/word/2010/wordprocessingShape">
                    <wps:wsp>
                      <wps:cNvSpPr txBox="1"/>
                      <wps:spPr>
                        <a:xfrm>
                          <a:off x="0" y="0"/>
                          <a:ext cx="1995170" cy="361950"/>
                        </a:xfrm>
                        <a:prstGeom prst="rect">
                          <a:avLst/>
                        </a:prstGeom>
                        <a:noFill/>
                        <a:ln>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major"/>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 o:spid="_x0000_s1026" type="#_x0000_t202" style="position:absolute;margin-left:-167.8pt;margin-top:741.65pt;width:157.1pt;height:28.5pt;z-index:2520925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" filled="f" stroked="f">
                <v:textbox inset="0,0,0,0"/>
              </v:shape>
            </w:pict>
          </mc:Fallback>
        </mc:AlternateContent>
      </w:r>
      <w:r w:rsidR="00430288">
        <w:rPr>
          <w:noProof/>
        </w:rPr>
        <mc:AlternateContent>
          <mc:Choice Requires="wps">
            <w:drawing>
              <wp:anchor distT="0" distB="0" distL="114300" distR="114300" simplePos="0" relativeHeight="251557945" behindDoc="0" locked="0" layoutInCell="1" allowOverlap="1" wp14:anchorId="71D25A85" wp14:editId="67C612A0">
                <wp:simplePos x="0" y="0"/>
                <wp:positionH relativeFrom="page">
                  <wp:posOffset>365760</wp:posOffset>
                </wp:positionH>
                <wp:positionV relativeFrom="page">
                  <wp:posOffset>1311910</wp:posOffset>
                </wp:positionV>
                <wp:extent cx="7040880" cy="855345"/>
                <wp:effectExtent l="0" t="0" r="0" b="8255"/>
                <wp:wrapThrough wrapText="bothSides">
                  <wp:wrapPolygon edited="0">
                    <wp:start x="78" y="0"/>
                    <wp:lineTo x="78" y="21167"/>
                    <wp:lineTo x="21429" y="21167"/>
                    <wp:lineTo x="21429" y="0"/>
                    <wp:lineTo x="78" y="0"/>
                  </wp:wrapPolygon>
                </wp:wrapThrough>
                <wp:docPr id="5193" name="Text Box 7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14A1B44" w14:textId="4FCD6A87" w:rsidR="00CB7E2A" w:rsidRDefault="00CB7E2A" w:rsidP="00C506C3">
                            <w:pPr>
                              <w:tabs>
                                <w:tab w:val="left" w:pos="720"/>
                                <w:tab w:val="left" w:pos="1440"/>
                                <w:tab w:val="left" w:pos="7920"/>
                              </w:tabs>
                              <w:rPr>
                                <w:rFonts w:ascii="Gill Sans" w:hAnsi="Gill Sans" w:cs="Gill Sans"/>
                                <w:b/>
                                <w:sz w:val="20"/>
                                <w:u w:val="single"/>
                              </w:rPr>
                            </w:pPr>
                            <w:r w:rsidRPr="00D47360">
                              <w:rPr>
                                <w:rFonts w:ascii="Gill Sans" w:hAnsi="Gill Sans" w:cs="Gill Sans"/>
                                <w:b/>
                                <w:sz w:val="20"/>
                                <w:szCs w:val="20"/>
                              </w:rPr>
                              <w:t>The Core Store</w:t>
                            </w:r>
                            <w:r w:rsidRPr="00D47360">
                              <w:rPr>
                                <w:rFonts w:ascii="Gill Sans" w:hAnsi="Gill Sans" w:cs="Gill Sans"/>
                                <w:sz w:val="20"/>
                                <w:szCs w:val="20"/>
                              </w:rPr>
                              <w:t xml:space="preserve"> </w:t>
                            </w:r>
                            <w:r w:rsidRPr="003E2B71">
                              <w:rPr>
                                <w:rFonts w:ascii="Gill Sans" w:hAnsi="Gill Sans" w:cs="Gill Sans"/>
                                <w:sz w:val="20"/>
                              </w:rPr>
                              <w:t xml:space="preserve">provides one-stop shopping for more than </w:t>
                            </w:r>
                            <w:r>
                              <w:rPr>
                                <w:rFonts w:ascii="Gill Sans" w:hAnsi="Gill Sans" w:cs="Gill Sans"/>
                                <w:sz w:val="20"/>
                              </w:rPr>
                              <w:t>400</w:t>
                            </w:r>
                            <w:r w:rsidRPr="003E2B71">
                              <w:rPr>
                                <w:rFonts w:ascii="Gill Sans" w:hAnsi="Gill Sans" w:cs="Gill Sans"/>
                                <w:sz w:val="20"/>
                              </w:rPr>
                              <w:t>,000 products from 1</w:t>
                            </w:r>
                            <w:r>
                              <w:rPr>
                                <w:rFonts w:ascii="Gill Sans" w:hAnsi="Gill Sans" w:cs="Gill Sans"/>
                                <w:sz w:val="20"/>
                              </w:rPr>
                              <w:t>7</w:t>
                            </w:r>
                            <w:r w:rsidRPr="003E2B71">
                              <w:rPr>
                                <w:rFonts w:ascii="Gill Sans" w:hAnsi="Gill Sans" w:cs="Gill Sans"/>
                                <w:sz w:val="20"/>
                              </w:rPr>
                              <w:t xml:space="preserve"> of the leading life science companies.  In addition to its product offering the store charges no shipping and handling fees and has free delivery to three campuses East Baltimore, </w:t>
                            </w:r>
                            <w:proofErr w:type="spellStart"/>
                            <w:r w:rsidRPr="003E2B71">
                              <w:rPr>
                                <w:rFonts w:ascii="Gill Sans" w:hAnsi="Gill Sans" w:cs="Gill Sans"/>
                                <w:sz w:val="20"/>
                              </w:rPr>
                              <w:t>Bayview</w:t>
                            </w:r>
                            <w:proofErr w:type="spellEnd"/>
                            <w:r w:rsidRPr="003E2B71">
                              <w:rPr>
                                <w:rFonts w:ascii="Gill Sans" w:hAnsi="Gill Sans" w:cs="Gill Sans"/>
                                <w:sz w:val="20"/>
                              </w:rPr>
                              <w:t xml:space="preserve"> and Homewood. There is also convenient 24/7 access to several hundred products via the Core Store 24/7 at these locations Blalock 1026, CRB </w:t>
                            </w:r>
                            <w:r>
                              <w:rPr>
                                <w:rFonts w:ascii="Gill Sans" w:hAnsi="Gill Sans" w:cs="Gill Sans"/>
                                <w:sz w:val="20"/>
                              </w:rPr>
                              <w:t>1</w:t>
                            </w:r>
                            <w:r w:rsidRPr="003E2B71">
                              <w:rPr>
                                <w:rFonts w:ascii="Gill Sans" w:hAnsi="Gill Sans" w:cs="Gill Sans"/>
                                <w:sz w:val="20"/>
                              </w:rPr>
                              <w:t xml:space="preserve"> </w:t>
                            </w:r>
                            <w:r>
                              <w:rPr>
                                <w:rFonts w:ascii="Gill Sans" w:hAnsi="Gill Sans" w:cs="Gill Sans"/>
                                <w:sz w:val="20"/>
                              </w:rPr>
                              <w:t>B02A</w:t>
                            </w:r>
                            <w:r w:rsidRPr="003E2B71">
                              <w:rPr>
                                <w:rFonts w:ascii="Gill Sans" w:hAnsi="Gill Sans" w:cs="Gill Sans"/>
                                <w:sz w:val="20"/>
                              </w:rPr>
                              <w:t xml:space="preserve"> and the Asthma and Allergy Building 1st floor. For more information go to </w:t>
                            </w:r>
                            <w:hyperlink r:id="rId11" w:history="1">
                              <w:r w:rsidRPr="002F0097">
                                <w:rPr>
                                  <w:rStyle w:val="Hyperlink"/>
                                  <w:rFonts w:ascii="Gill Sans" w:hAnsi="Gill Sans" w:cs="Gill Sans"/>
                                  <w:sz w:val="20"/>
                                </w:rPr>
                                <w:t>http://grcf.jhmi.edu/core-store/</w:t>
                              </w:r>
                            </w:hyperlink>
                          </w:p>
                          <w:p w14:paraId="614917AA" w14:textId="11172DF0" w:rsidR="00CB7E2A" w:rsidRPr="000C27FE" w:rsidRDefault="00CB7E2A" w:rsidP="00C506C3">
                            <w:pPr>
                              <w:tabs>
                                <w:tab w:val="left" w:pos="720"/>
                                <w:tab w:val="left" w:pos="1440"/>
                                <w:tab w:val="left" w:pos="7920"/>
                              </w:tabs>
                              <w:rPr>
                                <w:rFonts w:ascii="Gill Sans" w:hAnsi="Gill Sans"/>
                                <w:color w:val="000000" w:themeColor="text1"/>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572" o:spid="_x0000_s1072" type="#_x0000_t202" style="position:absolute;margin-left:28.8pt;margin-top:103.3pt;width:554.4pt;height:67.35pt;z-index:251557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" mv:complextextbox="1" filled="f" stroked="f">
                <v:textbox inset=",0,,0">
                  <w:txbxContent>
                    <w:p w14:paraId="414A1B44" w14:textId="4FCD6A87" w:rsidR="00CB7E2A" w:rsidRDefault="00CB7E2A" w:rsidP="00C506C3">
                      <w:pPr>
                        <w:tabs>
                          <w:tab w:val="left" w:pos="720"/>
                          <w:tab w:val="left" w:pos="1440"/>
                          <w:tab w:val="left" w:pos="7920"/>
                        </w:tabs>
                        <w:rPr>
                          <w:rFonts w:ascii="Gill Sans" w:hAnsi="Gill Sans" w:cs="Gill Sans"/>
                          <w:b/>
                          <w:sz w:val="20"/>
                          <w:u w:val="single"/>
                        </w:rPr>
                      </w:pPr>
                      <w:r w:rsidRPr="00D47360">
                        <w:rPr>
                          <w:rFonts w:ascii="Gill Sans" w:hAnsi="Gill Sans" w:cs="Gill Sans"/>
                          <w:b/>
                          <w:sz w:val="20"/>
                          <w:szCs w:val="20"/>
                        </w:rPr>
                        <w:t>The Core Store</w:t>
                      </w:r>
                      <w:r w:rsidRPr="00D47360">
                        <w:rPr>
                          <w:rFonts w:ascii="Gill Sans" w:hAnsi="Gill Sans" w:cs="Gill Sans"/>
                          <w:sz w:val="20"/>
                          <w:szCs w:val="20"/>
                        </w:rPr>
                        <w:t xml:space="preserve"> </w:t>
                      </w:r>
                      <w:r w:rsidRPr="003E2B71">
                        <w:rPr>
                          <w:rFonts w:ascii="Gill Sans" w:hAnsi="Gill Sans" w:cs="Gill Sans"/>
                          <w:sz w:val="20"/>
                        </w:rPr>
                        <w:t xml:space="preserve">provides one-stop shopping for more than </w:t>
                      </w:r>
                      <w:r>
                        <w:rPr>
                          <w:rFonts w:ascii="Gill Sans" w:hAnsi="Gill Sans" w:cs="Gill Sans"/>
                          <w:sz w:val="20"/>
                        </w:rPr>
                        <w:t>400</w:t>
                      </w:r>
                      <w:r w:rsidRPr="003E2B71">
                        <w:rPr>
                          <w:rFonts w:ascii="Gill Sans" w:hAnsi="Gill Sans" w:cs="Gill Sans"/>
                          <w:sz w:val="20"/>
                        </w:rPr>
                        <w:t>,000 products from 1</w:t>
                      </w:r>
                      <w:r>
                        <w:rPr>
                          <w:rFonts w:ascii="Gill Sans" w:hAnsi="Gill Sans" w:cs="Gill Sans"/>
                          <w:sz w:val="20"/>
                        </w:rPr>
                        <w:t>7</w:t>
                      </w:r>
                      <w:r w:rsidRPr="003E2B71">
                        <w:rPr>
                          <w:rFonts w:ascii="Gill Sans" w:hAnsi="Gill Sans" w:cs="Gill Sans"/>
                          <w:sz w:val="20"/>
                        </w:rPr>
                        <w:t xml:space="preserve"> of the leading life science companies.  In addition to its product offering the store charges no shipping and handling fees and has free delivery to three campuses East Baltimore, </w:t>
                      </w:r>
                      <w:proofErr w:type="spellStart"/>
                      <w:r w:rsidRPr="003E2B71">
                        <w:rPr>
                          <w:rFonts w:ascii="Gill Sans" w:hAnsi="Gill Sans" w:cs="Gill Sans"/>
                          <w:sz w:val="20"/>
                        </w:rPr>
                        <w:t>Bayview</w:t>
                      </w:r>
                      <w:proofErr w:type="spellEnd"/>
                      <w:r w:rsidRPr="003E2B71">
                        <w:rPr>
                          <w:rFonts w:ascii="Gill Sans" w:hAnsi="Gill Sans" w:cs="Gill Sans"/>
                          <w:sz w:val="20"/>
                        </w:rPr>
                        <w:t xml:space="preserve"> and Homewood. There is also convenient 24/7 access to several hundred products via the Core Store 24/7 at these locations Blalock 1026, CRB </w:t>
                      </w:r>
                      <w:r>
                        <w:rPr>
                          <w:rFonts w:ascii="Gill Sans" w:hAnsi="Gill Sans" w:cs="Gill Sans"/>
                          <w:sz w:val="20"/>
                        </w:rPr>
                        <w:t>1</w:t>
                      </w:r>
                      <w:r w:rsidRPr="003E2B71">
                        <w:rPr>
                          <w:rFonts w:ascii="Gill Sans" w:hAnsi="Gill Sans" w:cs="Gill Sans"/>
                          <w:sz w:val="20"/>
                        </w:rPr>
                        <w:t xml:space="preserve"> </w:t>
                      </w:r>
                      <w:r>
                        <w:rPr>
                          <w:rFonts w:ascii="Gill Sans" w:hAnsi="Gill Sans" w:cs="Gill Sans"/>
                          <w:sz w:val="20"/>
                        </w:rPr>
                        <w:t>B02A</w:t>
                      </w:r>
                      <w:r w:rsidRPr="003E2B71">
                        <w:rPr>
                          <w:rFonts w:ascii="Gill Sans" w:hAnsi="Gill Sans" w:cs="Gill Sans"/>
                          <w:sz w:val="20"/>
                        </w:rPr>
                        <w:t xml:space="preserve"> and the Asthma and Allergy Building 1st floor. For more information go to </w:t>
                      </w:r>
                      <w:hyperlink r:id="rId12" w:history="1">
                        <w:r w:rsidRPr="002F0097">
                          <w:rPr>
                            <w:rStyle w:val="Hyperlink"/>
                            <w:rFonts w:ascii="Gill Sans" w:hAnsi="Gill Sans" w:cs="Gill Sans"/>
                            <w:sz w:val="20"/>
                          </w:rPr>
                          <w:t>http://grcf.jhmi.edu/core-store/</w:t>
                        </w:r>
                      </w:hyperlink>
                    </w:p>
                    <w:p w14:paraId="614917AA" w14:textId="11172DF0" w:rsidR="00CB7E2A" w:rsidRPr="000C27FE" w:rsidRDefault="00CB7E2A" w:rsidP="00C506C3">
                      <w:pPr>
                        <w:tabs>
                          <w:tab w:val="left" w:pos="720"/>
                          <w:tab w:val="left" w:pos="1440"/>
                          <w:tab w:val="left" w:pos="7920"/>
                        </w:tabs>
                        <w:rPr>
                          <w:rFonts w:ascii="Gill Sans" w:hAnsi="Gill Sans"/>
                          <w:color w:val="000000" w:themeColor="text1"/>
                          <w:sz w:val="20"/>
                        </w:rPr>
                      </w:pPr>
                    </w:p>
                  </w:txbxContent>
                </v:textbox>
                <w10:wrap type="through" anchorx="page" anchory="page"/>
              </v:shape>
            </w:pict>
          </mc:Fallback>
        </mc:AlternateContent>
      </w:r>
      <w:r w:rsidR="00430288">
        <w:rPr>
          <w:noProof/>
        </w:rPr>
        <mc:AlternateContent>
          <mc:Choice Requires="wps">
            <w:drawing>
              <wp:anchor distT="0" distB="0" distL="114300" distR="114300" simplePos="0" relativeHeight="252079199" behindDoc="0" locked="0" layoutInCell="1" allowOverlap="1" wp14:anchorId="31B8FE01" wp14:editId="34C56010">
                <wp:simplePos x="0" y="0"/>
                <wp:positionH relativeFrom="page">
                  <wp:posOffset>365760</wp:posOffset>
                </wp:positionH>
                <wp:positionV relativeFrom="page">
                  <wp:posOffset>3532505</wp:posOffset>
                </wp:positionV>
                <wp:extent cx="7040880" cy="766445"/>
                <wp:effectExtent l="0" t="0" r="0" b="0"/>
                <wp:wrapThrough wrapText="bothSides">
                  <wp:wrapPolygon edited="0">
                    <wp:start x="78" y="0"/>
                    <wp:lineTo x="78" y="20759"/>
                    <wp:lineTo x="21429" y="20759"/>
                    <wp:lineTo x="21429" y="0"/>
                    <wp:lineTo x="78" y="0"/>
                  </wp:wrapPolygon>
                </wp:wrapThrough>
                <wp:docPr id="5209" name="Text Box 5209"/>
                <wp:cNvGraphicFramePr/>
                <a:graphic xmlns:a="http://schemas.openxmlformats.org/drawingml/2006/main">
                  <a:graphicData uri="http://schemas.microsoft.com/office/word/2010/wordprocessingShape">
                    <wps:wsp>
                      <wps:cNvSpPr txBox="1"/>
                      <wps:spPr>
                        <a:xfrm>
                          <a:off x="0" y="0"/>
                          <a:ext cx="7040880" cy="766445"/>
                        </a:xfrm>
                        <a:prstGeom prst="rect">
                          <a:avLst/>
                        </a:prstGeom>
                        <a:noFill/>
                        <a:ln>
                          <a:noFill/>
                        </a:ln>
                        <a:effectLst/>
                        <a:extLst>
                          <a:ext uri="{C572A759-6A51-4108-AA02-DFA0A04FC94B}">
                            <ma14:wrappingTextBoxFlag xmlns:ma14="http://schemas.microsoft.com/office/mac/drawingml/2011/main" val="1"/>
                          </a:ext>
                        </a:extLst>
                      </wps:spPr>
                      <wps:txbx>
                        <w:txbxContent>
                          <w:p w14:paraId="69007138" w14:textId="77777777" w:rsidR="00CB7E2A" w:rsidRPr="003E2B71" w:rsidRDefault="00CB7E2A" w:rsidP="00C506C3">
                            <w:pPr>
                              <w:tabs>
                                <w:tab w:val="left" w:pos="720"/>
                                <w:tab w:val="left" w:pos="1440"/>
                                <w:tab w:val="left" w:pos="7920"/>
                              </w:tabs>
                              <w:rPr>
                                <w:rFonts w:ascii="Gill Sans" w:hAnsi="Gill Sans" w:cs="Gill Sans"/>
                                <w:sz w:val="20"/>
                              </w:rPr>
                            </w:pPr>
                            <w:r w:rsidRPr="00E919DD">
                              <w:rPr>
                                <w:rFonts w:ascii="Gill Sans" w:hAnsi="Gill Sans" w:cs="Gill Sans"/>
                                <w:b/>
                                <w:color w:val="000000" w:themeColor="text1"/>
                                <w:sz w:val="20"/>
                              </w:rPr>
                              <w:t>The DNA Services</w:t>
                            </w:r>
                            <w:r w:rsidRPr="00E919DD">
                              <w:rPr>
                                <w:rFonts w:ascii="Gill Sans" w:hAnsi="Gill Sans" w:cs="Gill Sans"/>
                                <w:color w:val="000000" w:themeColor="text1"/>
                                <w:sz w:val="20"/>
                              </w:rPr>
                              <w:t xml:space="preserve"> group works together to provide solutions for all of your DNA and RNA needs.  We handle basic needs like DNA isolation, plating and storage, “traditional” core services like Sanger sequencing, PCR support and genotyping, and the more complex needs presented by the constantly changing field of next generation sequencing.</w:t>
                            </w:r>
                            <w:r w:rsidRPr="00E919DD" w:rsidDel="00A877BD">
                              <w:rPr>
                                <w:rFonts w:ascii="Gill Sans" w:hAnsi="Gill Sans" w:cs="Gill Sans"/>
                                <w:color w:val="000000" w:themeColor="text1"/>
                                <w:sz w:val="20"/>
                              </w:rPr>
                              <w:t xml:space="preserve"> </w:t>
                            </w:r>
                            <w:r w:rsidRPr="00E919DD">
                              <w:rPr>
                                <w:rFonts w:ascii="Gill Sans" w:hAnsi="Gill Sans" w:cs="Gill Sans"/>
                                <w:color w:val="000000" w:themeColor="text1"/>
                                <w:sz w:val="20"/>
                              </w:rPr>
                              <w:t xml:space="preserve">For more information on these services please go to </w:t>
                            </w:r>
                            <w:hyperlink r:id="rId13" w:history="1">
                              <w:r w:rsidRPr="002A3CDB">
                                <w:rPr>
                                  <w:rStyle w:val="Hyperlink"/>
                                  <w:rFonts w:ascii="Gill Sans" w:hAnsi="Gill Sans" w:cs="Gill Sans"/>
                                  <w:sz w:val="20"/>
                                </w:rPr>
                                <w:t>http://grcf.jhmi.edu</w:t>
                              </w:r>
                            </w:hyperlink>
                          </w:p>
                          <w:p w14:paraId="69DCEFB7" w14:textId="6F2B3E43" w:rsidR="00CB7E2A" w:rsidRPr="004F2E13" w:rsidRDefault="00CB7E2A" w:rsidP="00F8042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9" o:spid="_x0000_s1073" type="#_x0000_t202" style="position:absolute;margin-left:28.8pt;margin-top:278.15pt;width:554.4pt;height:60.35pt;z-index:252079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" mv:complextextbox="1" filled="f" stroked="f">
                <v:textbox>
                  <w:txbxContent>
                    <w:p w14:paraId="69007138" w14:textId="77777777" w:rsidR="00CB7E2A" w:rsidRPr="003E2B71" w:rsidRDefault="00CB7E2A" w:rsidP="00C506C3">
                      <w:pPr>
                        <w:tabs>
                          <w:tab w:val="left" w:pos="720"/>
                          <w:tab w:val="left" w:pos="1440"/>
                          <w:tab w:val="left" w:pos="7920"/>
                        </w:tabs>
                        <w:rPr>
                          <w:rFonts w:ascii="Gill Sans" w:hAnsi="Gill Sans" w:cs="Gill Sans"/>
                          <w:sz w:val="20"/>
                        </w:rPr>
                      </w:pPr>
                      <w:r w:rsidRPr="00E919DD">
                        <w:rPr>
                          <w:rFonts w:ascii="Gill Sans" w:hAnsi="Gill Sans" w:cs="Gill Sans"/>
                          <w:b/>
                          <w:color w:val="000000" w:themeColor="text1"/>
                          <w:sz w:val="20"/>
                        </w:rPr>
                        <w:t>The DNA Services</w:t>
                      </w:r>
                      <w:r w:rsidRPr="00E919DD">
                        <w:rPr>
                          <w:rFonts w:ascii="Gill Sans" w:hAnsi="Gill Sans" w:cs="Gill Sans"/>
                          <w:color w:val="000000" w:themeColor="text1"/>
                          <w:sz w:val="20"/>
                        </w:rPr>
                        <w:t xml:space="preserve"> group works together to provide solutions for all of your DNA and RNA needs.  We handle basic needs like DNA isolation, plating and storage, “traditional” core services like Sanger sequencing, PCR support and genotyping, and the more complex needs presented by the constantly changing field of next generation sequencing.</w:t>
                      </w:r>
                      <w:r w:rsidRPr="00E919DD" w:rsidDel="00A877BD">
                        <w:rPr>
                          <w:rFonts w:ascii="Gill Sans" w:hAnsi="Gill Sans" w:cs="Gill Sans"/>
                          <w:color w:val="000000" w:themeColor="text1"/>
                          <w:sz w:val="20"/>
                        </w:rPr>
                        <w:t xml:space="preserve"> </w:t>
                      </w:r>
                      <w:r w:rsidRPr="00E919DD">
                        <w:rPr>
                          <w:rFonts w:ascii="Gill Sans" w:hAnsi="Gill Sans" w:cs="Gill Sans"/>
                          <w:color w:val="000000" w:themeColor="text1"/>
                          <w:sz w:val="20"/>
                        </w:rPr>
                        <w:t xml:space="preserve">For more information on these services please go to </w:t>
                      </w:r>
                      <w:hyperlink r:id="rId14" w:history="1">
                        <w:r w:rsidRPr="002A3CDB">
                          <w:rPr>
                            <w:rStyle w:val="Hyperlink"/>
                            <w:rFonts w:ascii="Gill Sans" w:hAnsi="Gill Sans" w:cs="Gill Sans"/>
                            <w:sz w:val="20"/>
                          </w:rPr>
                          <w:t>http://grcf.jhmi.edu</w:t>
                        </w:r>
                      </w:hyperlink>
                    </w:p>
                    <w:p w14:paraId="69DCEFB7" w14:textId="6F2B3E43" w:rsidR="00CB7E2A" w:rsidRPr="004F2E13" w:rsidRDefault="00CB7E2A" w:rsidP="00F80425">
                      <w:pPr>
                        <w:rPr>
                          <w:noProof/>
                        </w:rPr>
                      </w:pPr>
                    </w:p>
                  </w:txbxContent>
                </v:textbox>
                <w10:wrap type="through" anchorx="page" anchory="page"/>
              </v:shape>
            </w:pict>
          </mc:Fallback>
        </mc:AlternateContent>
      </w:r>
      <w:r w:rsidR="00430288">
        <w:rPr>
          <w:noProof/>
        </w:rPr>
        <mc:AlternateContent>
          <mc:Choice Requires="wps">
            <w:drawing>
              <wp:anchor distT="0" distB="0" distL="114300" distR="114300" simplePos="0" relativeHeight="251554832" behindDoc="0" locked="0" layoutInCell="1" allowOverlap="1" wp14:anchorId="4448E9B5" wp14:editId="13031AC9">
                <wp:simplePos x="0" y="0"/>
                <wp:positionH relativeFrom="page">
                  <wp:posOffset>365760</wp:posOffset>
                </wp:positionH>
                <wp:positionV relativeFrom="page">
                  <wp:posOffset>2255520</wp:posOffset>
                </wp:positionV>
                <wp:extent cx="7040880" cy="1178560"/>
                <wp:effectExtent l="0" t="0" r="0" b="15240"/>
                <wp:wrapThrough wrapText="bothSides">
                  <wp:wrapPolygon edited="0">
                    <wp:start x="78" y="0"/>
                    <wp:lineTo x="78" y="21414"/>
                    <wp:lineTo x="21429" y="21414"/>
                    <wp:lineTo x="21429" y="0"/>
                    <wp:lineTo x="78" y="0"/>
                  </wp:wrapPolygon>
                </wp:wrapThrough>
                <wp:docPr id="2720"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17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2AB7BE" w14:textId="7B80CDCA" w:rsidR="00CB7E2A" w:rsidRDefault="00CB7E2A" w:rsidP="00C506C3">
                            <w:proofErr w:type="spellStart"/>
                            <w:r w:rsidRPr="00DB4D6A">
                              <w:rPr>
                                <w:rFonts w:ascii="Gill Sans" w:hAnsi="Gill Sans" w:cs="Gill Sans"/>
                                <w:b/>
                                <w:color w:val="000000" w:themeColor="text1"/>
                                <w:sz w:val="20"/>
                              </w:rPr>
                              <w:t>Biorepository</w:t>
                            </w:r>
                            <w:proofErr w:type="spellEnd"/>
                            <w:r w:rsidRPr="00DB4D6A">
                              <w:rPr>
                                <w:rFonts w:ascii="Gill Sans" w:hAnsi="Gill Sans" w:cs="Gill Sans"/>
                                <w:b/>
                                <w:color w:val="000000" w:themeColor="text1"/>
                                <w:sz w:val="20"/>
                              </w:rPr>
                              <w:t xml:space="preserve"> &amp; Cell Center</w:t>
                            </w:r>
                            <w:r w:rsidRPr="00DB4D6A">
                              <w:rPr>
                                <w:rFonts w:ascii="Gill Sans" w:hAnsi="Gill Sans" w:cs="Gill Sans"/>
                                <w:color w:val="000000" w:themeColor="text1"/>
                                <w:sz w:val="20"/>
                              </w:rPr>
                              <w:t xml:space="preserve"> facilitates basic scientific research by providing expertise and service in </w:t>
                            </w:r>
                            <w:r w:rsidRPr="00027271">
                              <w:rPr>
                                <w:rFonts w:ascii="Gill Sans" w:hAnsi="Gill Sans" w:cs="Gill Sans"/>
                                <w:color w:val="000000" w:themeColor="text1"/>
                                <w:sz w:val="20"/>
                              </w:rPr>
                              <w:t xml:space="preserve">all mammalian cell culture, single cell genomics, clinical trial support and long-term cryogenic storage of </w:t>
                            </w:r>
                            <w:proofErr w:type="spellStart"/>
                            <w:r w:rsidRPr="00027271">
                              <w:rPr>
                                <w:rFonts w:ascii="Gill Sans" w:hAnsi="Gill Sans" w:cs="Gill Sans"/>
                                <w:color w:val="000000" w:themeColor="text1"/>
                                <w:sz w:val="20"/>
                              </w:rPr>
                              <w:t>biospecimens</w:t>
                            </w:r>
                            <w:proofErr w:type="spellEnd"/>
                            <w:r w:rsidRPr="00027271">
                              <w:rPr>
                                <w:rFonts w:ascii="Gill Sans" w:hAnsi="Gill Sans" w:cs="Gill Sans"/>
                                <w:color w:val="000000" w:themeColor="text1"/>
                                <w:sz w:val="20"/>
                              </w:rPr>
                              <w:t xml:space="preserve">. The GRCF </w:t>
                            </w:r>
                            <w:proofErr w:type="spellStart"/>
                            <w:r w:rsidRPr="00027271">
                              <w:rPr>
                                <w:rFonts w:ascii="Gill Sans" w:hAnsi="Gill Sans" w:cs="Gill Sans"/>
                                <w:color w:val="000000" w:themeColor="text1"/>
                                <w:sz w:val="20"/>
                              </w:rPr>
                              <w:t>Biorepository</w:t>
                            </w:r>
                            <w:proofErr w:type="spellEnd"/>
                            <w:r w:rsidRPr="00027271">
                              <w:rPr>
                                <w:rFonts w:ascii="Gill Sans" w:hAnsi="Gill Sans" w:cs="Gill Sans"/>
                                <w:color w:val="000000" w:themeColor="text1"/>
                                <w:sz w:val="20"/>
                              </w:rPr>
                              <w:t xml:space="preserve"> &amp; Cell Center proudly maintains the international quality and regulatory recognition of CAP (the College of American Pathologist) Accreditation.  To help further support leading edge research at Johns Hopkins University, the GRCF has worked to develop a single cell genomics facility. </w:t>
                            </w:r>
                            <w:r w:rsidRPr="008B1F19">
                              <w:rPr>
                                <w:rFonts w:ascii="Gill Sans" w:hAnsi="Gill Sans" w:cs="Gill Sans"/>
                                <w:sz w:val="20"/>
                              </w:rPr>
                              <w:t xml:space="preserve">Through the joint effort of the GRCF </w:t>
                            </w:r>
                            <w:proofErr w:type="spellStart"/>
                            <w:r w:rsidRPr="008B1F19">
                              <w:rPr>
                                <w:rFonts w:ascii="Gill Sans" w:hAnsi="Gill Sans" w:cs="Gill Sans"/>
                                <w:sz w:val="20"/>
                              </w:rPr>
                              <w:t>Biorepository</w:t>
                            </w:r>
                            <w:proofErr w:type="spellEnd"/>
                            <w:r w:rsidRPr="008B1F19">
                              <w:rPr>
                                <w:rFonts w:ascii="Gill Sans" w:hAnsi="Gill Sans" w:cs="Gill Sans"/>
                                <w:sz w:val="20"/>
                              </w:rPr>
                              <w:t xml:space="preserve"> &amp; Cell Center and</w:t>
                            </w:r>
                            <w:r w:rsidRPr="00BC4A54">
                              <w:rPr>
                                <w:rFonts w:ascii="Gill Sans" w:hAnsi="Gill Sans" w:cs="Gill Sans"/>
                                <w:color w:val="011A5C"/>
                                <w:sz w:val="20"/>
                              </w:rPr>
                              <w:t xml:space="preserve"> </w:t>
                            </w:r>
                            <w:hyperlink r:id="rId15" w:history="1">
                              <w:r w:rsidRPr="00374BA9">
                                <w:rPr>
                                  <w:rStyle w:val="Hyperlink"/>
                                  <w:rFonts w:ascii="Gill Sans" w:hAnsi="Gill Sans" w:cs="Gill Sans"/>
                                  <w:sz w:val="20"/>
                                </w:rPr>
                                <w:t>GRCF DNA Services </w:t>
                              </w:r>
                            </w:hyperlink>
                            <w:r w:rsidRPr="008B1F19">
                              <w:rPr>
                                <w:rFonts w:ascii="Gill Sans" w:hAnsi="Gill Sans" w:cs="Gill Sans"/>
                                <w:sz w:val="20"/>
                              </w:rPr>
                              <w:t xml:space="preserve">we are able to offer a one-stop single cell isolation (DNA or RNA), sequencing and analysis service. For more information go to </w:t>
                            </w:r>
                            <w:hyperlink r:id="rId16" w:history="1">
                              <w:r w:rsidRPr="00027271">
                                <w:rPr>
                                  <w:rStyle w:val="Hyperlink"/>
                                  <w:rFonts w:ascii="Gill Sans" w:hAnsi="Gill Sans" w:cs="Gill Sans"/>
                                  <w:sz w:val="20"/>
                                </w:rPr>
                                <w:t>http://grcf.jhmi.edu/biorepository-cell-center/</w:t>
                              </w:r>
                            </w:hyperlink>
                          </w:p>
                          <w:p w14:paraId="54D7E96F" w14:textId="77777777" w:rsidR="00CB7E2A" w:rsidRDefault="00CB7E2A"/>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2995" o:spid="_x0000_s1074" type="#_x0000_t202" style="position:absolute;margin-left:28.8pt;margin-top:177.6pt;width:554.4pt;height:92.8pt;z-index:251554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" mv:complextextbox="1" filled="f" stroked="f">
                <v:textbox inset=",0,,0">
                  <w:txbxContent>
                    <w:p w14:paraId="6F2AB7BE" w14:textId="7B80CDCA" w:rsidR="00CB7E2A" w:rsidRDefault="00CB7E2A" w:rsidP="00C506C3">
                      <w:proofErr w:type="spellStart"/>
                      <w:r w:rsidRPr="00DB4D6A">
                        <w:rPr>
                          <w:rFonts w:ascii="Gill Sans" w:hAnsi="Gill Sans" w:cs="Gill Sans"/>
                          <w:b/>
                          <w:color w:val="000000" w:themeColor="text1"/>
                          <w:sz w:val="20"/>
                        </w:rPr>
                        <w:t>Biorepository</w:t>
                      </w:r>
                      <w:proofErr w:type="spellEnd"/>
                      <w:r w:rsidRPr="00DB4D6A">
                        <w:rPr>
                          <w:rFonts w:ascii="Gill Sans" w:hAnsi="Gill Sans" w:cs="Gill Sans"/>
                          <w:b/>
                          <w:color w:val="000000" w:themeColor="text1"/>
                          <w:sz w:val="20"/>
                        </w:rPr>
                        <w:t xml:space="preserve"> &amp; Cell Center</w:t>
                      </w:r>
                      <w:r w:rsidRPr="00DB4D6A">
                        <w:rPr>
                          <w:rFonts w:ascii="Gill Sans" w:hAnsi="Gill Sans" w:cs="Gill Sans"/>
                          <w:color w:val="000000" w:themeColor="text1"/>
                          <w:sz w:val="20"/>
                        </w:rPr>
                        <w:t xml:space="preserve"> facilitates basic scientific research by providing expertise and service in </w:t>
                      </w:r>
                      <w:r w:rsidRPr="00027271">
                        <w:rPr>
                          <w:rFonts w:ascii="Gill Sans" w:hAnsi="Gill Sans" w:cs="Gill Sans"/>
                          <w:color w:val="000000" w:themeColor="text1"/>
                          <w:sz w:val="20"/>
                        </w:rPr>
                        <w:t xml:space="preserve">all mammalian cell culture, single cell genomics, clinical trial support and long-term cryogenic storage of </w:t>
                      </w:r>
                      <w:proofErr w:type="spellStart"/>
                      <w:r w:rsidRPr="00027271">
                        <w:rPr>
                          <w:rFonts w:ascii="Gill Sans" w:hAnsi="Gill Sans" w:cs="Gill Sans"/>
                          <w:color w:val="000000" w:themeColor="text1"/>
                          <w:sz w:val="20"/>
                        </w:rPr>
                        <w:t>biospecimens</w:t>
                      </w:r>
                      <w:proofErr w:type="spellEnd"/>
                      <w:r w:rsidRPr="00027271">
                        <w:rPr>
                          <w:rFonts w:ascii="Gill Sans" w:hAnsi="Gill Sans" w:cs="Gill Sans"/>
                          <w:color w:val="000000" w:themeColor="text1"/>
                          <w:sz w:val="20"/>
                        </w:rPr>
                        <w:t xml:space="preserve">. The GRCF </w:t>
                      </w:r>
                      <w:proofErr w:type="spellStart"/>
                      <w:r w:rsidRPr="00027271">
                        <w:rPr>
                          <w:rFonts w:ascii="Gill Sans" w:hAnsi="Gill Sans" w:cs="Gill Sans"/>
                          <w:color w:val="000000" w:themeColor="text1"/>
                          <w:sz w:val="20"/>
                        </w:rPr>
                        <w:t>Biorepository</w:t>
                      </w:r>
                      <w:proofErr w:type="spellEnd"/>
                      <w:r w:rsidRPr="00027271">
                        <w:rPr>
                          <w:rFonts w:ascii="Gill Sans" w:hAnsi="Gill Sans" w:cs="Gill Sans"/>
                          <w:color w:val="000000" w:themeColor="text1"/>
                          <w:sz w:val="20"/>
                        </w:rPr>
                        <w:t xml:space="preserve"> &amp; Cell Center proudly maintains the international quality and regulatory recognition of CAP (the College of American Pathologist) Accreditation.  To help further support leading edge research at Johns Hopkins University, the GRCF has worked to develop a single cell genomics facility. </w:t>
                      </w:r>
                      <w:r w:rsidRPr="008B1F19">
                        <w:rPr>
                          <w:rFonts w:ascii="Gill Sans" w:hAnsi="Gill Sans" w:cs="Gill Sans"/>
                          <w:sz w:val="20"/>
                        </w:rPr>
                        <w:t xml:space="preserve">Through the joint effort of the GRCF </w:t>
                      </w:r>
                      <w:proofErr w:type="spellStart"/>
                      <w:r w:rsidRPr="008B1F19">
                        <w:rPr>
                          <w:rFonts w:ascii="Gill Sans" w:hAnsi="Gill Sans" w:cs="Gill Sans"/>
                          <w:sz w:val="20"/>
                        </w:rPr>
                        <w:t>Biorepository</w:t>
                      </w:r>
                      <w:proofErr w:type="spellEnd"/>
                      <w:r w:rsidRPr="008B1F19">
                        <w:rPr>
                          <w:rFonts w:ascii="Gill Sans" w:hAnsi="Gill Sans" w:cs="Gill Sans"/>
                          <w:sz w:val="20"/>
                        </w:rPr>
                        <w:t xml:space="preserve"> &amp; Cell Center and</w:t>
                      </w:r>
                      <w:r w:rsidRPr="00BC4A54">
                        <w:rPr>
                          <w:rFonts w:ascii="Gill Sans" w:hAnsi="Gill Sans" w:cs="Gill Sans"/>
                          <w:color w:val="011A5C"/>
                          <w:sz w:val="20"/>
                        </w:rPr>
                        <w:t xml:space="preserve"> </w:t>
                      </w:r>
                      <w:hyperlink r:id="rId17" w:history="1">
                        <w:r w:rsidRPr="00374BA9">
                          <w:rPr>
                            <w:rStyle w:val="Hyperlink"/>
                            <w:rFonts w:ascii="Gill Sans" w:hAnsi="Gill Sans" w:cs="Gill Sans"/>
                            <w:sz w:val="20"/>
                          </w:rPr>
                          <w:t>GRCF DNA Services </w:t>
                        </w:r>
                      </w:hyperlink>
                      <w:r w:rsidRPr="008B1F19">
                        <w:rPr>
                          <w:rFonts w:ascii="Gill Sans" w:hAnsi="Gill Sans" w:cs="Gill Sans"/>
                          <w:sz w:val="20"/>
                        </w:rPr>
                        <w:t xml:space="preserve">we are able to offer a one-stop single cell isolation (DNA or RNA), sequencing and analysis service. For more information go to </w:t>
                      </w:r>
                      <w:hyperlink r:id="rId18" w:history="1">
                        <w:r w:rsidRPr="00027271">
                          <w:rPr>
                            <w:rStyle w:val="Hyperlink"/>
                            <w:rFonts w:ascii="Gill Sans" w:hAnsi="Gill Sans" w:cs="Gill Sans"/>
                            <w:sz w:val="20"/>
                          </w:rPr>
                          <w:t>http://grcf.jhmi.edu/biorepository-cell-center/</w:t>
                        </w:r>
                      </w:hyperlink>
                    </w:p>
                    <w:p w14:paraId="54D7E96F" w14:textId="77777777" w:rsidR="00CB7E2A" w:rsidRDefault="00CB7E2A"/>
                  </w:txbxContent>
                </v:textbox>
                <w10:wrap type="through" anchorx="page" anchory="page"/>
              </v:shape>
            </w:pict>
          </mc:Fallback>
        </mc:AlternateContent>
      </w:r>
      <w:r w:rsidR="00485525">
        <w:br w:type="page"/>
      </w:r>
      <w:r w:rsidR="002A61D6">
        <w:rPr>
          <w:noProof/>
        </w:rPr>
        <w:lastRenderedPageBreak/>
        <w:drawing>
          <wp:anchor distT="0" distB="0" distL="114300" distR="114300" simplePos="0" relativeHeight="252080223" behindDoc="0" locked="0" layoutInCell="1" allowOverlap="1" wp14:anchorId="100EF08B" wp14:editId="792743BE">
            <wp:simplePos x="0" y="0"/>
            <wp:positionH relativeFrom="page">
              <wp:posOffset>524510</wp:posOffset>
            </wp:positionH>
            <wp:positionV relativeFrom="page">
              <wp:posOffset>667385</wp:posOffset>
            </wp:positionV>
            <wp:extent cx="6723380" cy="6071870"/>
            <wp:effectExtent l="0" t="0" r="7620" b="0"/>
            <wp:wrapThrough wrapText="bothSides">
              <wp:wrapPolygon edited="0">
                <wp:start x="9792" y="0"/>
                <wp:lineTo x="7344" y="1355"/>
                <wp:lineTo x="1632" y="1626"/>
                <wp:lineTo x="1469" y="2349"/>
                <wp:lineTo x="1795" y="2891"/>
                <wp:lineTo x="1550" y="3163"/>
                <wp:lineTo x="3835" y="4337"/>
                <wp:lineTo x="1632" y="4518"/>
                <wp:lineTo x="1224" y="4699"/>
                <wp:lineTo x="1061" y="7229"/>
                <wp:lineTo x="0" y="8494"/>
                <wp:lineTo x="0" y="12289"/>
                <wp:lineTo x="1306" y="13012"/>
                <wp:lineTo x="408" y="14457"/>
                <wp:lineTo x="2040" y="15903"/>
                <wp:lineTo x="1387" y="16445"/>
                <wp:lineTo x="1306" y="17349"/>
                <wp:lineTo x="1632" y="17349"/>
                <wp:lineTo x="1306" y="17981"/>
                <wp:lineTo x="1387" y="18433"/>
                <wp:lineTo x="2530" y="18794"/>
                <wp:lineTo x="1387" y="18794"/>
                <wp:lineTo x="1306" y="20240"/>
                <wp:lineTo x="1632" y="20240"/>
                <wp:lineTo x="1306" y="20873"/>
                <wp:lineTo x="1387" y="21505"/>
                <wp:lineTo x="2611" y="21505"/>
                <wp:lineTo x="6202" y="21505"/>
                <wp:lineTo x="9629" y="21505"/>
                <wp:lineTo x="12159" y="20963"/>
                <wp:lineTo x="12077" y="20240"/>
                <wp:lineTo x="14444" y="20240"/>
                <wp:lineTo x="17952" y="19337"/>
                <wp:lineTo x="17871" y="18794"/>
                <wp:lineTo x="20808" y="18343"/>
                <wp:lineTo x="20727" y="17981"/>
                <wp:lineTo x="16484" y="17349"/>
                <wp:lineTo x="16565" y="17349"/>
                <wp:lineTo x="17381" y="15903"/>
                <wp:lineTo x="18687" y="15903"/>
                <wp:lineTo x="19258" y="15451"/>
                <wp:lineTo x="18932" y="12379"/>
                <wp:lineTo x="18279" y="11566"/>
                <wp:lineTo x="21543" y="11475"/>
                <wp:lineTo x="21543" y="9578"/>
                <wp:lineTo x="17952" y="8674"/>
                <wp:lineTo x="19013" y="7229"/>
                <wp:lineTo x="19340" y="7048"/>
                <wp:lineTo x="19095" y="6686"/>
                <wp:lineTo x="18197" y="5783"/>
                <wp:lineTo x="18279" y="5150"/>
                <wp:lineTo x="17871" y="4699"/>
                <wp:lineTo x="16810" y="4337"/>
                <wp:lineTo x="19340" y="3434"/>
                <wp:lineTo x="19666" y="2982"/>
                <wp:lineTo x="19258" y="2891"/>
                <wp:lineTo x="10853" y="1446"/>
                <wp:lineTo x="10200" y="0"/>
                <wp:lineTo x="9792"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CFDiagram2018_2.eps"/>
                    <pic:cNvPicPr/>
                  </pic:nvPicPr>
                  <pic:blipFill>
                    <a:blip r:embed="rId19">
                      <a:extLst>
                        <a:ext uri="{28A0092B-C50C-407E-A947-70E740481C1C}">
                          <a14:useLocalDpi xmlns:a14="http://schemas.microsoft.com/office/drawing/2010/main" val="0"/>
                        </a:ext>
                      </a:extLst>
                    </a:blip>
                    <a:stretch>
                      <a:fillRect/>
                    </a:stretch>
                  </pic:blipFill>
                  <pic:spPr>
                    <a:xfrm>
                      <a:off x="0" y="0"/>
                      <a:ext cx="6723380" cy="6071870"/>
                    </a:xfrm>
                    <a:prstGeom prst="rect">
                      <a:avLst/>
                    </a:prstGeom>
                  </pic:spPr>
                </pic:pic>
              </a:graphicData>
            </a:graphic>
            <wp14:sizeRelH relativeFrom="margin">
              <wp14:pctWidth>0</wp14:pctWidth>
            </wp14:sizeRelH>
            <wp14:sizeRelV relativeFrom="margin">
              <wp14:pctHeight>0</wp14:pctHeight>
            </wp14:sizeRelV>
          </wp:anchor>
        </w:drawing>
      </w:r>
      <w:r w:rsidR="00485525">
        <w:rPr>
          <w:noProof/>
        </w:rPr>
        <mc:AlternateContent>
          <mc:Choice Requires="wps">
            <w:drawing>
              <wp:anchor distT="0" distB="0" distL="114300" distR="114300" simplePos="0" relativeHeight="252033119" behindDoc="0" locked="0" layoutInCell="1" allowOverlap="1" wp14:anchorId="38F27F74" wp14:editId="725ECF19">
                <wp:simplePos x="0" y="0"/>
                <wp:positionH relativeFrom="page">
                  <wp:posOffset>673100</wp:posOffset>
                </wp:positionH>
                <wp:positionV relativeFrom="page">
                  <wp:posOffset>7241540</wp:posOffset>
                </wp:positionV>
                <wp:extent cx="6416040" cy="1985010"/>
                <wp:effectExtent l="0" t="0" r="0" b="0"/>
                <wp:wrapThrough wrapText="bothSides">
                  <wp:wrapPolygon edited="0">
                    <wp:start x="86" y="0"/>
                    <wp:lineTo x="86" y="21282"/>
                    <wp:lineTo x="21378" y="21282"/>
                    <wp:lineTo x="21378" y="0"/>
                    <wp:lineTo x="86" y="0"/>
                  </wp:wrapPolygon>
                </wp:wrapThrough>
                <wp:docPr id="68" name="Text Box 68"/>
                <wp:cNvGraphicFramePr/>
                <a:graphic xmlns:a="http://schemas.openxmlformats.org/drawingml/2006/main">
                  <a:graphicData uri="http://schemas.microsoft.com/office/word/2010/wordprocessingShape">
                    <wps:wsp>
                      <wps:cNvSpPr txBox="1"/>
                      <wps:spPr>
                        <a:xfrm>
                          <a:off x="0" y="0"/>
                          <a:ext cx="6416040" cy="1985010"/>
                        </a:xfrm>
                        <a:prstGeom prst="rect">
                          <a:avLst/>
                        </a:prstGeom>
                        <a:noFill/>
                        <a:ln>
                          <a:noFill/>
                        </a:ln>
                        <a:effectLst/>
                        <a:extLst>
                          <a:ext uri="{C572A759-6A51-4108-AA02-DFA0A04FC94B}">
                            <ma14:wrappingTextBoxFlag xmlns:ma14="http://schemas.microsoft.com/office/mac/drawingml/2011/main" val="1"/>
                          </a:ext>
                        </a:extLst>
                      </wps:spPr>
                      <wps:txbx>
                        <w:txbxContent>
                          <w:p w14:paraId="1FEBB65A" w14:textId="4553806A" w:rsidR="00CB7E2A" w:rsidRPr="00D47360" w:rsidRDefault="00CB7E2A" w:rsidP="00D47360">
                            <w:pPr>
                              <w:rPr>
                                <w:rFonts w:ascii="Gill Sans" w:hAnsi="Gill Sans" w:cs="Gill Sans"/>
                                <w:noProof/>
                                <w:sz w:val="20"/>
                                <w:szCs w:val="20"/>
                              </w:rPr>
                            </w:pPr>
                            <w:r>
                              <w:rPr>
                                <w:rFonts w:ascii="Gill Sans" w:hAnsi="Gill Sans" w:cs="Gill Sans"/>
                                <w:sz w:val="20"/>
                                <w:szCs w:val="20"/>
                              </w:rPr>
                              <w:t xml:space="preserve">The diagram above </w:t>
                            </w:r>
                            <w:r w:rsidRPr="00D47360">
                              <w:rPr>
                                <w:rFonts w:ascii="Gill Sans" w:hAnsi="Gill Sans" w:cs="Gill Sans"/>
                                <w:sz w:val="20"/>
                                <w:szCs w:val="20"/>
                              </w:rPr>
                              <w:t>illustrates the many ways we work to fill the needs of</w:t>
                            </w:r>
                            <w:r w:rsidRPr="00D47360">
                              <w:t xml:space="preserve"> </w:t>
                            </w:r>
                            <w:r w:rsidRPr="00D47360">
                              <w:rPr>
                                <w:rFonts w:ascii="Gill Sans" w:hAnsi="Gill Sans" w:cs="Gill Sans"/>
                                <w:sz w:val="20"/>
                                <w:szCs w:val="20"/>
                              </w:rPr>
                              <w:t>researchers studying genetic disorders.  Our goal is to assist in collecting, processing and banking patient samples. From these clinical samples, we have expertise in generating immortalized cell lines that can be used in future biological studies, or for isolating a single cell for genomic analysis. Furthermore, D</w:t>
                            </w:r>
                            <w:r>
                              <w:rPr>
                                <w:rFonts w:ascii="Gill Sans" w:hAnsi="Gill Sans" w:cs="Gill Sans"/>
                                <w:sz w:val="20"/>
                                <w:szCs w:val="20"/>
                              </w:rPr>
                              <w:t>NA and RNA from various sources</w:t>
                            </w:r>
                            <w:r w:rsidRPr="00D47360">
                              <w:rPr>
                                <w:rFonts w:ascii="Gill Sans" w:hAnsi="Gill Sans" w:cs="Gill Sans"/>
                                <w:sz w:val="20"/>
                                <w:szCs w:val="20"/>
                              </w:rPr>
                              <w:t xml:space="preserve"> can be genotyped on as few as one variant to over 5 million.  If more detail is required, we offer a variety of high throughput sequencing protocols from the capture of </w:t>
                            </w:r>
                            <w:proofErr w:type="spellStart"/>
                            <w:r w:rsidRPr="00D47360">
                              <w:rPr>
                                <w:rFonts w:ascii="Gill Sans" w:hAnsi="Gill Sans" w:cs="Gill Sans"/>
                                <w:sz w:val="20"/>
                                <w:szCs w:val="20"/>
                              </w:rPr>
                              <w:t>exomes</w:t>
                            </w:r>
                            <w:proofErr w:type="spellEnd"/>
                            <w:r w:rsidRPr="00D47360">
                              <w:rPr>
                                <w:rFonts w:ascii="Gill Sans" w:hAnsi="Gill Sans" w:cs="Gill Sans"/>
                                <w:sz w:val="20"/>
                                <w:szCs w:val="20"/>
                              </w:rPr>
                              <w:t xml:space="preserve"> or genomic regions of special interest to RNA-seq.  All of our high quality data is processed through our end</w:t>
                            </w:r>
                            <w:r>
                              <w:rPr>
                                <w:rFonts w:ascii="Gill Sans" w:hAnsi="Gill Sans" w:cs="Gill Sans"/>
                                <w:sz w:val="20"/>
                                <w:szCs w:val="20"/>
                              </w:rPr>
                              <w:t>-to-end</w:t>
                            </w:r>
                            <w:r w:rsidRPr="00D47360">
                              <w:rPr>
                                <w:rFonts w:ascii="Gill Sans" w:hAnsi="Gill Sans" w:cs="Gill Sans"/>
                                <w:sz w:val="20"/>
                                <w:szCs w:val="20"/>
                              </w:rPr>
                              <w:t xml:space="preserve"> </w:t>
                            </w:r>
                            <w:proofErr w:type="gramStart"/>
                            <w:r w:rsidRPr="00D47360">
                              <w:rPr>
                                <w:rFonts w:ascii="Gill Sans" w:hAnsi="Gill Sans" w:cs="Gill Sans"/>
                                <w:sz w:val="20"/>
                                <w:szCs w:val="20"/>
                              </w:rPr>
                              <w:t>pipeline which</w:t>
                            </w:r>
                            <w:proofErr w:type="gramEnd"/>
                            <w:r w:rsidRPr="00D47360">
                              <w:rPr>
                                <w:rFonts w:ascii="Gill Sans" w:hAnsi="Gill Sans" w:cs="Gill Sans"/>
                                <w:sz w:val="20"/>
                                <w:szCs w:val="20"/>
                              </w:rPr>
                              <w:t xml:space="preserve"> provides alignment files, variant calls and customizable reports, enabling our researchers to utilize the most appropriate tools for interpreting results.  Once a variant is found, we can provide validation by other technologies such as </w:t>
                            </w:r>
                            <w:proofErr w:type="spellStart"/>
                            <w:r w:rsidRPr="00D47360">
                              <w:rPr>
                                <w:rFonts w:ascii="Gill Sans" w:hAnsi="Gill Sans" w:cs="Gill Sans"/>
                                <w:sz w:val="20"/>
                                <w:szCs w:val="20"/>
                              </w:rPr>
                              <w:t>Taqman</w:t>
                            </w:r>
                            <w:proofErr w:type="spellEnd"/>
                            <w:r w:rsidRPr="00D47360">
                              <w:rPr>
                                <w:rFonts w:ascii="Gill Sans" w:hAnsi="Gill Sans" w:cs="Gill Sans"/>
                                <w:sz w:val="20"/>
                                <w:szCs w:val="20"/>
                              </w:rPr>
                              <w:t xml:space="preserve">, digital PCR, Sanger sequencing, etc.  In the epigenetic realm, we are able to assist with methylation studies either through genotyping, </w:t>
                            </w:r>
                            <w:proofErr w:type="spellStart"/>
                            <w:r w:rsidRPr="00D47360">
                              <w:rPr>
                                <w:rFonts w:ascii="Gill Sans" w:hAnsi="Gill Sans" w:cs="Gill Sans"/>
                                <w:sz w:val="20"/>
                                <w:szCs w:val="20"/>
                              </w:rPr>
                              <w:t>pyrosequencing</w:t>
                            </w:r>
                            <w:proofErr w:type="spellEnd"/>
                            <w:r w:rsidRPr="00D47360">
                              <w:rPr>
                                <w:rFonts w:ascii="Gill Sans" w:hAnsi="Gill Sans" w:cs="Gill Sans"/>
                                <w:sz w:val="20"/>
                                <w:szCs w:val="20"/>
                              </w:rPr>
                              <w:t xml:space="preserve"> or any of the high throughput sequencing options such as </w:t>
                            </w:r>
                            <w:proofErr w:type="spellStart"/>
                            <w:r w:rsidRPr="00D47360">
                              <w:rPr>
                                <w:rFonts w:ascii="Gill Sans" w:hAnsi="Gill Sans" w:cs="Gill Sans"/>
                                <w:sz w:val="20"/>
                                <w:szCs w:val="20"/>
                              </w:rPr>
                              <w:t>CHiP-seq</w:t>
                            </w:r>
                            <w:proofErr w:type="spellEnd"/>
                            <w:r w:rsidRPr="00D47360">
                              <w:rPr>
                                <w:rFonts w:ascii="Gill Sans" w:hAnsi="Gill Sans" w:cs="Gill Sans"/>
                                <w:sz w:val="20"/>
                                <w:szCs w:val="20"/>
                              </w:rPr>
                              <w:t xml:space="preserve"> and Methyl-seq.   </w:t>
                            </w:r>
                            <w:r>
                              <w:rPr>
                                <w:rFonts w:ascii="Gill Sans" w:hAnsi="Gill Sans" w:cs="Gill Sans"/>
                                <w:sz w:val="20"/>
                                <w:szCs w:val="20"/>
                              </w:rPr>
                              <w:t>By joining</w:t>
                            </w:r>
                            <w:r w:rsidRPr="00D47360">
                              <w:rPr>
                                <w:rFonts w:ascii="Gill Sans" w:hAnsi="Gill Sans" w:cs="Gill Sans"/>
                                <w:sz w:val="20"/>
                                <w:szCs w:val="20"/>
                              </w:rPr>
                              <w:t xml:space="preserve"> Johns Hopkins Genomics </w:t>
                            </w:r>
                            <w:r>
                              <w:rPr>
                                <w:rFonts w:ascii="Gill Sans" w:hAnsi="Gill Sans" w:cs="Gill Sans"/>
                                <w:sz w:val="20"/>
                                <w:szCs w:val="20"/>
                              </w:rPr>
                              <w:t>we have</w:t>
                            </w:r>
                            <w:r w:rsidRPr="00D47360">
                              <w:rPr>
                                <w:rFonts w:ascii="Gill Sans" w:hAnsi="Gill Sans" w:cs="Gill Sans"/>
                                <w:sz w:val="20"/>
                                <w:szCs w:val="20"/>
                              </w:rPr>
                              <w:t xml:space="preserve"> expanded our capabilities to allow seamless integration of clinical testing, making the circle from discovery to application complete.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75" type="#_x0000_t202" style="position:absolute;margin-left:53pt;margin-top:570.2pt;width:505.2pt;height:156.3pt;z-index:252033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" mv:complextextbox="1" filled="f" stroked="f">
                <v:textbox>
                  <w:txbxContent>
                    <w:p w14:paraId="1FEBB65A" w14:textId="4553806A" w:rsidR="00CB7E2A" w:rsidRPr="00D47360" w:rsidRDefault="00CB7E2A" w:rsidP="00D47360">
                      <w:pPr>
                        <w:rPr>
                          <w:rFonts w:ascii="Gill Sans" w:hAnsi="Gill Sans" w:cs="Gill Sans"/>
                          <w:noProof/>
                          <w:sz w:val="20"/>
                          <w:szCs w:val="20"/>
                        </w:rPr>
                      </w:pPr>
                      <w:r>
                        <w:rPr>
                          <w:rFonts w:ascii="Gill Sans" w:hAnsi="Gill Sans" w:cs="Gill Sans"/>
                          <w:sz w:val="20"/>
                          <w:szCs w:val="20"/>
                        </w:rPr>
                        <w:t xml:space="preserve">The diagram above </w:t>
                      </w:r>
                      <w:r w:rsidRPr="00D47360">
                        <w:rPr>
                          <w:rFonts w:ascii="Gill Sans" w:hAnsi="Gill Sans" w:cs="Gill Sans"/>
                          <w:sz w:val="20"/>
                          <w:szCs w:val="20"/>
                        </w:rPr>
                        <w:t>illustrates the many ways we work to fill the needs of</w:t>
                      </w:r>
                      <w:r w:rsidRPr="00D47360">
                        <w:t xml:space="preserve"> </w:t>
                      </w:r>
                      <w:r w:rsidRPr="00D47360">
                        <w:rPr>
                          <w:rFonts w:ascii="Gill Sans" w:hAnsi="Gill Sans" w:cs="Gill Sans"/>
                          <w:sz w:val="20"/>
                          <w:szCs w:val="20"/>
                        </w:rPr>
                        <w:t>researchers studying genetic disorders.  Our goal is to assist in collecting, processing and banking patient samples. From these clinical samples, we have expertise in generating immortalized cell lines that can be used in future biological studies, or for isolating a single cell for genomic analysis. Furthermore, D</w:t>
                      </w:r>
                      <w:r>
                        <w:rPr>
                          <w:rFonts w:ascii="Gill Sans" w:hAnsi="Gill Sans" w:cs="Gill Sans"/>
                          <w:sz w:val="20"/>
                          <w:szCs w:val="20"/>
                        </w:rPr>
                        <w:t>NA and RNA from various sources</w:t>
                      </w:r>
                      <w:r w:rsidRPr="00D47360">
                        <w:rPr>
                          <w:rFonts w:ascii="Gill Sans" w:hAnsi="Gill Sans" w:cs="Gill Sans"/>
                          <w:sz w:val="20"/>
                          <w:szCs w:val="20"/>
                        </w:rPr>
                        <w:t xml:space="preserve"> can be genotyped on as few as one variant to over 5 million.  If more detail is required, we offer a variety of high throughput sequencing protocols from the capture of </w:t>
                      </w:r>
                      <w:proofErr w:type="spellStart"/>
                      <w:r w:rsidRPr="00D47360">
                        <w:rPr>
                          <w:rFonts w:ascii="Gill Sans" w:hAnsi="Gill Sans" w:cs="Gill Sans"/>
                          <w:sz w:val="20"/>
                          <w:szCs w:val="20"/>
                        </w:rPr>
                        <w:t>exomes</w:t>
                      </w:r>
                      <w:proofErr w:type="spellEnd"/>
                      <w:r w:rsidRPr="00D47360">
                        <w:rPr>
                          <w:rFonts w:ascii="Gill Sans" w:hAnsi="Gill Sans" w:cs="Gill Sans"/>
                          <w:sz w:val="20"/>
                          <w:szCs w:val="20"/>
                        </w:rPr>
                        <w:t xml:space="preserve"> or genomic regions of special interest to RNA-seq.  All of our high quality data is processed through our end</w:t>
                      </w:r>
                      <w:r>
                        <w:rPr>
                          <w:rFonts w:ascii="Gill Sans" w:hAnsi="Gill Sans" w:cs="Gill Sans"/>
                          <w:sz w:val="20"/>
                          <w:szCs w:val="20"/>
                        </w:rPr>
                        <w:t>-to-end</w:t>
                      </w:r>
                      <w:r w:rsidRPr="00D47360">
                        <w:rPr>
                          <w:rFonts w:ascii="Gill Sans" w:hAnsi="Gill Sans" w:cs="Gill Sans"/>
                          <w:sz w:val="20"/>
                          <w:szCs w:val="20"/>
                        </w:rPr>
                        <w:t xml:space="preserve"> </w:t>
                      </w:r>
                      <w:proofErr w:type="gramStart"/>
                      <w:r w:rsidRPr="00D47360">
                        <w:rPr>
                          <w:rFonts w:ascii="Gill Sans" w:hAnsi="Gill Sans" w:cs="Gill Sans"/>
                          <w:sz w:val="20"/>
                          <w:szCs w:val="20"/>
                        </w:rPr>
                        <w:t>pipeline which</w:t>
                      </w:r>
                      <w:proofErr w:type="gramEnd"/>
                      <w:r w:rsidRPr="00D47360">
                        <w:rPr>
                          <w:rFonts w:ascii="Gill Sans" w:hAnsi="Gill Sans" w:cs="Gill Sans"/>
                          <w:sz w:val="20"/>
                          <w:szCs w:val="20"/>
                        </w:rPr>
                        <w:t xml:space="preserve"> provides alignment files, variant calls and customizable reports, enabling our researchers to utilize the most appropriate tools for interpreting results.  Once a variant is found, we can provide validation by other technologies such as </w:t>
                      </w:r>
                      <w:proofErr w:type="spellStart"/>
                      <w:r w:rsidRPr="00D47360">
                        <w:rPr>
                          <w:rFonts w:ascii="Gill Sans" w:hAnsi="Gill Sans" w:cs="Gill Sans"/>
                          <w:sz w:val="20"/>
                          <w:szCs w:val="20"/>
                        </w:rPr>
                        <w:t>Taqman</w:t>
                      </w:r>
                      <w:proofErr w:type="spellEnd"/>
                      <w:r w:rsidRPr="00D47360">
                        <w:rPr>
                          <w:rFonts w:ascii="Gill Sans" w:hAnsi="Gill Sans" w:cs="Gill Sans"/>
                          <w:sz w:val="20"/>
                          <w:szCs w:val="20"/>
                        </w:rPr>
                        <w:t xml:space="preserve">, digital PCR, Sanger sequencing, etc.  In the epigenetic realm, we are able to assist with methylation studies either through genotyping, </w:t>
                      </w:r>
                      <w:proofErr w:type="spellStart"/>
                      <w:r w:rsidRPr="00D47360">
                        <w:rPr>
                          <w:rFonts w:ascii="Gill Sans" w:hAnsi="Gill Sans" w:cs="Gill Sans"/>
                          <w:sz w:val="20"/>
                          <w:szCs w:val="20"/>
                        </w:rPr>
                        <w:t>pyrosequencing</w:t>
                      </w:r>
                      <w:proofErr w:type="spellEnd"/>
                      <w:r w:rsidRPr="00D47360">
                        <w:rPr>
                          <w:rFonts w:ascii="Gill Sans" w:hAnsi="Gill Sans" w:cs="Gill Sans"/>
                          <w:sz w:val="20"/>
                          <w:szCs w:val="20"/>
                        </w:rPr>
                        <w:t xml:space="preserve"> or any of the high throughput sequencing options such as </w:t>
                      </w:r>
                      <w:proofErr w:type="spellStart"/>
                      <w:r w:rsidRPr="00D47360">
                        <w:rPr>
                          <w:rFonts w:ascii="Gill Sans" w:hAnsi="Gill Sans" w:cs="Gill Sans"/>
                          <w:sz w:val="20"/>
                          <w:szCs w:val="20"/>
                        </w:rPr>
                        <w:t>CHiP-seq</w:t>
                      </w:r>
                      <w:proofErr w:type="spellEnd"/>
                      <w:r w:rsidRPr="00D47360">
                        <w:rPr>
                          <w:rFonts w:ascii="Gill Sans" w:hAnsi="Gill Sans" w:cs="Gill Sans"/>
                          <w:sz w:val="20"/>
                          <w:szCs w:val="20"/>
                        </w:rPr>
                        <w:t xml:space="preserve"> and Methyl-seq.   </w:t>
                      </w:r>
                      <w:r>
                        <w:rPr>
                          <w:rFonts w:ascii="Gill Sans" w:hAnsi="Gill Sans" w:cs="Gill Sans"/>
                          <w:sz w:val="20"/>
                          <w:szCs w:val="20"/>
                        </w:rPr>
                        <w:t>By joining</w:t>
                      </w:r>
                      <w:r w:rsidRPr="00D47360">
                        <w:rPr>
                          <w:rFonts w:ascii="Gill Sans" w:hAnsi="Gill Sans" w:cs="Gill Sans"/>
                          <w:sz w:val="20"/>
                          <w:szCs w:val="20"/>
                        </w:rPr>
                        <w:t xml:space="preserve"> Johns Hopkins Genomics </w:t>
                      </w:r>
                      <w:r>
                        <w:rPr>
                          <w:rFonts w:ascii="Gill Sans" w:hAnsi="Gill Sans" w:cs="Gill Sans"/>
                          <w:sz w:val="20"/>
                          <w:szCs w:val="20"/>
                        </w:rPr>
                        <w:t>we have</w:t>
                      </w:r>
                      <w:r w:rsidRPr="00D47360">
                        <w:rPr>
                          <w:rFonts w:ascii="Gill Sans" w:hAnsi="Gill Sans" w:cs="Gill Sans"/>
                          <w:sz w:val="20"/>
                          <w:szCs w:val="20"/>
                        </w:rPr>
                        <w:t xml:space="preserve"> expanded our capabilities to allow seamless integration of clinical testing, making the circle from discovery to application complete. </w:t>
                      </w:r>
                    </w:p>
                  </w:txbxContent>
                </v:textbox>
                <w10:wrap type="through" anchorx="page" anchory="page"/>
              </v:shape>
            </w:pict>
          </mc:Fallback>
        </mc:AlternateContent>
      </w:r>
      <w:r w:rsidR="00D47360">
        <w:br w:type="page"/>
      </w:r>
      <w:bookmarkEnd w:id="1"/>
      <w:r w:rsidR="00C01C6D">
        <w:rPr>
          <w:noProof/>
        </w:rPr>
        <w:lastRenderedPageBreak/>
        <mc:AlternateContent>
          <mc:Choice Requires="wps">
            <w:drawing>
              <wp:anchor distT="0" distB="0" distL="114300" distR="114300" simplePos="0" relativeHeight="252036191" behindDoc="0" locked="0" layoutInCell="1" allowOverlap="1" wp14:anchorId="23EEE89B" wp14:editId="3A3BF4AF">
                <wp:simplePos x="0" y="0"/>
                <wp:positionH relativeFrom="page">
                  <wp:posOffset>450850</wp:posOffset>
                </wp:positionH>
                <wp:positionV relativeFrom="page">
                  <wp:posOffset>1224915</wp:posOffset>
                </wp:positionV>
                <wp:extent cx="7004050" cy="2232660"/>
                <wp:effectExtent l="0" t="0" r="0" b="0"/>
                <wp:wrapThrough wrapText="bothSides">
                  <wp:wrapPolygon edited="0">
                    <wp:start x="78" y="246"/>
                    <wp:lineTo x="78" y="21133"/>
                    <wp:lineTo x="21463" y="21133"/>
                    <wp:lineTo x="21463" y="246"/>
                    <wp:lineTo x="78" y="246"/>
                  </wp:wrapPolygon>
                </wp:wrapThrough>
                <wp:docPr id="7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0" cy="223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5155C99" w14:textId="2FCA3B59" w:rsidR="00CB7E2A" w:rsidRPr="009C5832" w:rsidRDefault="00CB7E2A" w:rsidP="00D47360">
                            <w:pPr>
                              <w:rPr>
                                <w:rFonts w:ascii="Arial" w:hAnsi="Arial"/>
                                <w:b/>
                              </w:rPr>
                            </w:pPr>
                            <w:r w:rsidRPr="000C27FE">
                              <w:rPr>
                                <w:rFonts w:ascii="Gill Sans" w:hAnsi="Gill Sans"/>
                                <w:b/>
                                <w:color w:val="000000" w:themeColor="text1"/>
                                <w:sz w:val="22"/>
                              </w:rPr>
                              <w:t>Title:</w:t>
                            </w:r>
                            <w:r w:rsidRPr="000C27FE">
                              <w:rPr>
                                <w:rFonts w:ascii="Gill Sans" w:hAnsi="Gill Sans"/>
                                <w:color w:val="000000" w:themeColor="text1"/>
                                <w:sz w:val="22"/>
                              </w:rPr>
                              <w:t xml:space="preserve"> </w:t>
                            </w:r>
                            <w:r w:rsidRPr="00F3206E">
                              <w:rPr>
                                <w:rFonts w:ascii="Gill Sans" w:hAnsi="Gill Sans"/>
                                <w:color w:val="000000" w:themeColor="text1"/>
                                <w:sz w:val="20"/>
                                <w:szCs w:val="20"/>
                              </w:rPr>
                              <w:t>“</w:t>
                            </w:r>
                            <w:r>
                              <w:rPr>
                                <w:rFonts w:ascii="Gill Sans" w:hAnsi="Gill Sans" w:cs="Gill Sans"/>
                                <w:color w:val="000000"/>
                                <w:sz w:val="20"/>
                                <w:szCs w:val="20"/>
                              </w:rPr>
                              <w:t>Telomeres in the Clinic not on TV</w:t>
                            </w:r>
                            <w:r w:rsidRPr="00F3206E">
                              <w:rPr>
                                <w:rFonts w:ascii="Gill Sans" w:hAnsi="Gill Sans" w:cs="Gill Sans"/>
                                <w:sz w:val="20"/>
                                <w:szCs w:val="20"/>
                              </w:rPr>
                              <w:t>”</w:t>
                            </w:r>
                          </w:p>
                          <w:p w14:paraId="0F8E3659" w14:textId="77777777" w:rsidR="00CB7E2A" w:rsidRPr="000C27FE" w:rsidRDefault="00CB7E2A" w:rsidP="00D47360">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proofErr w:type="spellStart"/>
                            <w:r w:rsidRPr="000C27FE">
                              <w:rPr>
                                <w:rFonts w:ascii="Gill Sans" w:hAnsi="Gill Sans"/>
                                <w:color w:val="000000" w:themeColor="text1"/>
                                <w:sz w:val="20"/>
                              </w:rPr>
                              <w:t>Tilghman</w:t>
                            </w:r>
                            <w:proofErr w:type="spellEnd"/>
                            <w:r w:rsidRPr="000C27FE">
                              <w:rPr>
                                <w:rFonts w:ascii="Gill Sans" w:hAnsi="Gill Sans"/>
                                <w:color w:val="000000" w:themeColor="text1"/>
                                <w:sz w:val="20"/>
                              </w:rPr>
                              <w:t xml:space="preserve"> Auditorium</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sidRPr="000C27FE">
                              <w:rPr>
                                <w:rFonts w:ascii="Gill Sans" w:hAnsi="Gill Sans"/>
                                <w:color w:val="000000" w:themeColor="text1"/>
                                <w:sz w:val="20"/>
                              </w:rPr>
                              <w:t xml:space="preserve">11:30 a.m. – </w:t>
                            </w:r>
                            <w:r>
                              <w:rPr>
                                <w:rFonts w:ascii="Gill Sans" w:hAnsi="Gill Sans"/>
                                <w:color w:val="000000" w:themeColor="text1"/>
                                <w:sz w:val="20"/>
                              </w:rPr>
                              <w:t>12:30</w:t>
                            </w:r>
                            <w:r w:rsidRPr="000C27FE">
                              <w:rPr>
                                <w:rFonts w:ascii="Gill Sans" w:hAnsi="Gill Sans"/>
                                <w:color w:val="000000" w:themeColor="text1"/>
                                <w:sz w:val="20"/>
                              </w:rPr>
                              <w:t xml:space="preserve"> p.m.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Sponsor:</w:t>
                            </w:r>
                            <w:r w:rsidRPr="000C27FE">
                              <w:rPr>
                                <w:rFonts w:ascii="Gill Sans" w:hAnsi="Gill Sans"/>
                                <w:color w:val="000000" w:themeColor="text1"/>
                              </w:rPr>
                              <w:t xml:space="preserve"> </w:t>
                            </w:r>
                            <w:r w:rsidRPr="000C27FE">
                              <w:rPr>
                                <w:rFonts w:ascii="Gill Sans" w:hAnsi="Gill Sans"/>
                                <w:color w:val="000000" w:themeColor="text1"/>
                                <w:sz w:val="20"/>
                              </w:rPr>
                              <w:t>GRCF</w:t>
                            </w:r>
                          </w:p>
                          <w:p w14:paraId="5DC7A2DC" w14:textId="585AC208" w:rsidR="00CB7E2A" w:rsidRPr="00287AF4" w:rsidRDefault="00CB7E2A" w:rsidP="00D47360">
                            <w:pPr>
                              <w:rPr>
                                <w:rFonts w:ascii="Gill Sans" w:hAnsi="Gill Sans"/>
                                <w:b/>
                                <w:color w:val="000000" w:themeColor="text1"/>
                                <w:sz w:val="20"/>
                                <w:szCs w:val="20"/>
                              </w:rPr>
                            </w:pPr>
                            <w:r w:rsidRPr="000C27FE">
                              <w:rPr>
                                <w:rFonts w:ascii="Gill Sans" w:hAnsi="Gill Sans"/>
                                <w:b/>
                                <w:color w:val="000000" w:themeColor="text1"/>
                                <w:sz w:val="22"/>
                              </w:rPr>
                              <w:t>Presented by:</w:t>
                            </w:r>
                            <w:r w:rsidRPr="000C27FE">
                              <w:rPr>
                                <w:rFonts w:ascii="Gill Sans" w:hAnsi="Gill Sans"/>
                                <w:color w:val="000000" w:themeColor="text1"/>
                                <w:sz w:val="22"/>
                              </w:rPr>
                              <w:t xml:space="preserve"> </w:t>
                            </w:r>
                            <w:r>
                              <w:rPr>
                                <w:rFonts w:ascii="Gill Sans" w:hAnsi="Gill Sans"/>
                                <w:color w:val="000000" w:themeColor="text1"/>
                                <w:sz w:val="20"/>
                                <w:szCs w:val="20"/>
                              </w:rPr>
                              <w:t xml:space="preserve">Mary </w:t>
                            </w:r>
                            <w:proofErr w:type="spellStart"/>
                            <w:r>
                              <w:rPr>
                                <w:rFonts w:ascii="Gill Sans" w:hAnsi="Gill Sans"/>
                                <w:color w:val="000000" w:themeColor="text1"/>
                                <w:sz w:val="20"/>
                                <w:szCs w:val="20"/>
                              </w:rPr>
                              <w:t>Armanios</w:t>
                            </w:r>
                            <w:proofErr w:type="spellEnd"/>
                            <w:r>
                              <w:rPr>
                                <w:rFonts w:ascii="Gill Sans" w:hAnsi="Gill Sans"/>
                                <w:color w:val="000000" w:themeColor="text1"/>
                                <w:sz w:val="20"/>
                                <w:szCs w:val="20"/>
                              </w:rPr>
                              <w:t>, M.D., Professor of Oncology and Genetic Medicine</w:t>
                            </w:r>
                          </w:p>
                          <w:p w14:paraId="501D8D43" w14:textId="6A1861C7" w:rsidR="00CB7E2A" w:rsidRPr="00E916EE" w:rsidRDefault="00CB7E2A" w:rsidP="00D47360">
                            <w:pPr>
                              <w:rPr>
                                <w:rFonts w:ascii="Gill Sans" w:hAnsi="Gill Sans"/>
                                <w:color w:val="404040" w:themeColor="text1" w:themeTint="BF"/>
                                <w:sz w:val="22"/>
                              </w:rPr>
                            </w:pPr>
                            <w:r w:rsidRPr="000C27FE">
                              <w:rPr>
                                <w:rFonts w:ascii="Gill Sans" w:hAnsi="Gill Sans"/>
                                <w:b/>
                                <w:color w:val="000000" w:themeColor="text1"/>
                                <w:sz w:val="22"/>
                              </w:rPr>
                              <w:t>Abstract:</w:t>
                            </w:r>
                            <w:r w:rsidRPr="000C27FE">
                              <w:rPr>
                                <w:rFonts w:ascii="Gill Sans" w:hAnsi="Gill Sans"/>
                                <w:color w:val="000000" w:themeColor="text1"/>
                                <w:sz w:val="22"/>
                              </w:rPr>
                              <w:t xml:space="preserve"> </w:t>
                            </w:r>
                            <w:r w:rsidRPr="00C01C6D">
                              <w:rPr>
                                <w:rFonts w:ascii="Gill Sans" w:hAnsi="Gill Sans"/>
                                <w:color w:val="000000" w:themeColor="text1"/>
                                <w:sz w:val="20"/>
                                <w:szCs w:val="20"/>
                              </w:rPr>
                              <w:t xml:space="preserve">Telomeres and telomerase were initially discovered </w:t>
                            </w:r>
                            <w:proofErr w:type="gramStart"/>
                            <w:r w:rsidRPr="00C01C6D">
                              <w:rPr>
                                <w:rFonts w:ascii="Gill Sans" w:hAnsi="Gill Sans"/>
                                <w:color w:val="000000" w:themeColor="text1"/>
                                <w:sz w:val="20"/>
                                <w:szCs w:val="20"/>
                              </w:rPr>
                              <w:t>in a hairy pond protozoa</w:t>
                            </w:r>
                            <w:proofErr w:type="gramEnd"/>
                            <w:r w:rsidRPr="00C01C6D">
                              <w:rPr>
                                <w:rFonts w:ascii="Gill Sans" w:hAnsi="Gill Sans"/>
                                <w:color w:val="000000" w:themeColor="text1"/>
                                <w:sz w:val="20"/>
                                <w:szCs w:val="20"/>
                              </w:rPr>
                              <w:t xml:space="preserve">. In humans, telomere </w:t>
                            </w:r>
                            <w:proofErr w:type="gramStart"/>
                            <w:r w:rsidRPr="00C01C6D">
                              <w:rPr>
                                <w:rFonts w:ascii="Gill Sans" w:hAnsi="Gill Sans"/>
                                <w:color w:val="000000" w:themeColor="text1"/>
                                <w:sz w:val="20"/>
                                <w:szCs w:val="20"/>
                              </w:rPr>
                              <w:t>length shorten</w:t>
                            </w:r>
                            <w:proofErr w:type="gramEnd"/>
                            <w:r w:rsidRPr="00C01C6D">
                              <w:rPr>
                                <w:rFonts w:ascii="Gill Sans" w:hAnsi="Gill Sans"/>
                                <w:color w:val="000000" w:themeColor="text1"/>
                                <w:sz w:val="20"/>
                                <w:szCs w:val="20"/>
                              </w:rPr>
                              <w:t xml:space="preserve"> with age and their initial length determines the replicative potential of cultured cells.   These observations have led to hypothesized links between aging and cancer as well as to popular culture references to telomeres as “biological clocks.”   Over the past decade, observations in human patients with </w:t>
                            </w:r>
                            <w:proofErr w:type="spellStart"/>
                            <w:r w:rsidRPr="00C01C6D">
                              <w:rPr>
                                <w:rFonts w:ascii="Gill Sans" w:hAnsi="Gill Sans"/>
                                <w:color w:val="000000" w:themeColor="text1"/>
                                <w:sz w:val="20"/>
                                <w:szCs w:val="20"/>
                              </w:rPr>
                              <w:t>germline</w:t>
                            </w:r>
                            <w:proofErr w:type="spellEnd"/>
                            <w:r w:rsidRPr="00C01C6D">
                              <w:rPr>
                                <w:rFonts w:ascii="Gill Sans" w:hAnsi="Gill Sans"/>
                                <w:color w:val="000000" w:themeColor="text1"/>
                                <w:sz w:val="20"/>
                                <w:szCs w:val="20"/>
                              </w:rPr>
                              <w:t xml:space="preserve"> defects in telomere length maintenance have painted a rich picture of specific roles of short telomere length mediating some but not all age-related disease.  Moreover, rather than youthfulness, long telomere length is increasingly linked to the risk of specific familial cancer syndromes.  Here, I will discuss the role of telomere length, both short and long, in disease susceptibility and how telomere length has emerged as a precision medicine tool in clinical settings.  </w:t>
                            </w:r>
                          </w:p>
                          <w:p w14:paraId="18C11158" w14:textId="77777777" w:rsidR="00CB7E2A" w:rsidRDefault="00CB7E2A" w:rsidP="00D47360">
                            <w:pPr>
                              <w:rPr>
                                <w:rFonts w:ascii="Gill Sans" w:hAnsi="Gill Sans"/>
                                <w:color w:val="404040" w:themeColor="text1" w:themeTint="BF"/>
                                <w:sz w:val="22"/>
                              </w:rPr>
                            </w:pPr>
                          </w:p>
                          <w:p w14:paraId="41C313D1" w14:textId="77777777" w:rsidR="00CB7E2A" w:rsidRDefault="00CB7E2A" w:rsidP="00D47360">
                            <w:pPr>
                              <w:rPr>
                                <w:rFonts w:ascii="Gill Sans" w:hAnsi="Gill Sans"/>
                                <w:color w:val="404040" w:themeColor="text1" w:themeTint="BF"/>
                                <w:sz w:val="22"/>
                              </w:rPr>
                            </w:pPr>
                          </w:p>
                          <w:p w14:paraId="73DC1143" w14:textId="77777777" w:rsidR="00CB7E2A" w:rsidRDefault="00CB7E2A" w:rsidP="00D47360">
                            <w:pPr>
                              <w:rPr>
                                <w:rFonts w:ascii="Gill Sans" w:hAnsi="Gill Sans"/>
                                <w:color w:val="404040" w:themeColor="text1" w:themeTint="BF"/>
                                <w:sz w:val="22"/>
                              </w:rPr>
                            </w:pPr>
                          </w:p>
                          <w:p w14:paraId="5C8F3D76" w14:textId="77777777" w:rsidR="00CB7E2A" w:rsidRDefault="00CB7E2A" w:rsidP="00D47360">
                            <w:pPr>
                              <w:rPr>
                                <w:rFonts w:ascii="Gill Sans" w:hAnsi="Gill Sans"/>
                                <w:color w:val="404040" w:themeColor="text1" w:themeTint="BF"/>
                                <w:sz w:val="22"/>
                              </w:rPr>
                            </w:pPr>
                          </w:p>
                          <w:p w14:paraId="7E35B719" w14:textId="77777777" w:rsidR="00CB7E2A" w:rsidRDefault="00CB7E2A" w:rsidP="00D47360"/>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359" o:spid="_x0000_s1076" type="#_x0000_t202" style="position:absolute;margin-left:35.5pt;margin-top:96.45pt;width:551.5pt;height:175.8pt;z-index:2520361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" mv:complextextbox="1" filled="f" stroked="f">
                <v:textbox inset=",7.2pt,,7.2pt">
                  <w:txbxContent>
                    <w:p w14:paraId="35155C99" w14:textId="2FCA3B59" w:rsidR="00CB7E2A" w:rsidRPr="009C5832" w:rsidRDefault="00CB7E2A" w:rsidP="00D47360">
                      <w:pPr>
                        <w:rPr>
                          <w:rFonts w:ascii="Arial" w:hAnsi="Arial"/>
                          <w:b/>
                        </w:rPr>
                      </w:pPr>
                      <w:r w:rsidRPr="000C27FE">
                        <w:rPr>
                          <w:rFonts w:ascii="Gill Sans" w:hAnsi="Gill Sans"/>
                          <w:b/>
                          <w:color w:val="000000" w:themeColor="text1"/>
                          <w:sz w:val="22"/>
                        </w:rPr>
                        <w:t>Title:</w:t>
                      </w:r>
                      <w:r w:rsidRPr="000C27FE">
                        <w:rPr>
                          <w:rFonts w:ascii="Gill Sans" w:hAnsi="Gill Sans"/>
                          <w:color w:val="000000" w:themeColor="text1"/>
                          <w:sz w:val="22"/>
                        </w:rPr>
                        <w:t xml:space="preserve"> </w:t>
                      </w:r>
                      <w:r w:rsidRPr="00F3206E">
                        <w:rPr>
                          <w:rFonts w:ascii="Gill Sans" w:hAnsi="Gill Sans"/>
                          <w:color w:val="000000" w:themeColor="text1"/>
                          <w:sz w:val="20"/>
                          <w:szCs w:val="20"/>
                        </w:rPr>
                        <w:t>“</w:t>
                      </w:r>
                      <w:r>
                        <w:rPr>
                          <w:rFonts w:ascii="Gill Sans" w:hAnsi="Gill Sans" w:cs="Gill Sans"/>
                          <w:color w:val="000000"/>
                          <w:sz w:val="20"/>
                          <w:szCs w:val="20"/>
                        </w:rPr>
                        <w:t>Telomeres in the Clinic not on TV</w:t>
                      </w:r>
                      <w:r w:rsidRPr="00F3206E">
                        <w:rPr>
                          <w:rFonts w:ascii="Gill Sans" w:hAnsi="Gill Sans" w:cs="Gill Sans"/>
                          <w:sz w:val="20"/>
                          <w:szCs w:val="20"/>
                        </w:rPr>
                        <w:t>”</w:t>
                      </w:r>
                    </w:p>
                    <w:p w14:paraId="0F8E3659" w14:textId="77777777" w:rsidR="00CB7E2A" w:rsidRPr="000C27FE" w:rsidRDefault="00CB7E2A" w:rsidP="00D47360">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proofErr w:type="spellStart"/>
                      <w:r w:rsidRPr="000C27FE">
                        <w:rPr>
                          <w:rFonts w:ascii="Gill Sans" w:hAnsi="Gill Sans"/>
                          <w:color w:val="000000" w:themeColor="text1"/>
                          <w:sz w:val="20"/>
                        </w:rPr>
                        <w:t>Tilghman</w:t>
                      </w:r>
                      <w:proofErr w:type="spellEnd"/>
                      <w:r w:rsidRPr="000C27FE">
                        <w:rPr>
                          <w:rFonts w:ascii="Gill Sans" w:hAnsi="Gill Sans"/>
                          <w:color w:val="000000" w:themeColor="text1"/>
                          <w:sz w:val="20"/>
                        </w:rPr>
                        <w:t xml:space="preserve"> Auditorium</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sidRPr="000C27FE">
                        <w:rPr>
                          <w:rFonts w:ascii="Gill Sans" w:hAnsi="Gill Sans"/>
                          <w:color w:val="000000" w:themeColor="text1"/>
                          <w:sz w:val="20"/>
                        </w:rPr>
                        <w:t xml:space="preserve">11:30 a.m. – </w:t>
                      </w:r>
                      <w:r>
                        <w:rPr>
                          <w:rFonts w:ascii="Gill Sans" w:hAnsi="Gill Sans"/>
                          <w:color w:val="000000" w:themeColor="text1"/>
                          <w:sz w:val="20"/>
                        </w:rPr>
                        <w:t>12:30</w:t>
                      </w:r>
                      <w:r w:rsidRPr="000C27FE">
                        <w:rPr>
                          <w:rFonts w:ascii="Gill Sans" w:hAnsi="Gill Sans"/>
                          <w:color w:val="000000" w:themeColor="text1"/>
                          <w:sz w:val="20"/>
                        </w:rPr>
                        <w:t xml:space="preserve"> p.m.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Sponsor:</w:t>
                      </w:r>
                      <w:r w:rsidRPr="000C27FE">
                        <w:rPr>
                          <w:rFonts w:ascii="Gill Sans" w:hAnsi="Gill Sans"/>
                          <w:color w:val="000000" w:themeColor="text1"/>
                        </w:rPr>
                        <w:t xml:space="preserve"> </w:t>
                      </w:r>
                      <w:r w:rsidRPr="000C27FE">
                        <w:rPr>
                          <w:rFonts w:ascii="Gill Sans" w:hAnsi="Gill Sans"/>
                          <w:color w:val="000000" w:themeColor="text1"/>
                          <w:sz w:val="20"/>
                        </w:rPr>
                        <w:t>GRCF</w:t>
                      </w:r>
                    </w:p>
                    <w:p w14:paraId="5DC7A2DC" w14:textId="585AC208" w:rsidR="00CB7E2A" w:rsidRPr="00287AF4" w:rsidRDefault="00CB7E2A" w:rsidP="00D47360">
                      <w:pPr>
                        <w:rPr>
                          <w:rFonts w:ascii="Gill Sans" w:hAnsi="Gill Sans"/>
                          <w:b/>
                          <w:color w:val="000000" w:themeColor="text1"/>
                          <w:sz w:val="20"/>
                          <w:szCs w:val="20"/>
                        </w:rPr>
                      </w:pPr>
                      <w:r w:rsidRPr="000C27FE">
                        <w:rPr>
                          <w:rFonts w:ascii="Gill Sans" w:hAnsi="Gill Sans"/>
                          <w:b/>
                          <w:color w:val="000000" w:themeColor="text1"/>
                          <w:sz w:val="22"/>
                        </w:rPr>
                        <w:t>Presented by:</w:t>
                      </w:r>
                      <w:r w:rsidRPr="000C27FE">
                        <w:rPr>
                          <w:rFonts w:ascii="Gill Sans" w:hAnsi="Gill Sans"/>
                          <w:color w:val="000000" w:themeColor="text1"/>
                          <w:sz w:val="22"/>
                        </w:rPr>
                        <w:t xml:space="preserve"> </w:t>
                      </w:r>
                      <w:r>
                        <w:rPr>
                          <w:rFonts w:ascii="Gill Sans" w:hAnsi="Gill Sans"/>
                          <w:color w:val="000000" w:themeColor="text1"/>
                          <w:sz w:val="20"/>
                          <w:szCs w:val="20"/>
                        </w:rPr>
                        <w:t xml:space="preserve">Mary </w:t>
                      </w:r>
                      <w:proofErr w:type="spellStart"/>
                      <w:r>
                        <w:rPr>
                          <w:rFonts w:ascii="Gill Sans" w:hAnsi="Gill Sans"/>
                          <w:color w:val="000000" w:themeColor="text1"/>
                          <w:sz w:val="20"/>
                          <w:szCs w:val="20"/>
                        </w:rPr>
                        <w:t>Armanios</w:t>
                      </w:r>
                      <w:proofErr w:type="spellEnd"/>
                      <w:r>
                        <w:rPr>
                          <w:rFonts w:ascii="Gill Sans" w:hAnsi="Gill Sans"/>
                          <w:color w:val="000000" w:themeColor="text1"/>
                          <w:sz w:val="20"/>
                          <w:szCs w:val="20"/>
                        </w:rPr>
                        <w:t>, M.D., Professor of Oncology and Genetic Medicine</w:t>
                      </w:r>
                    </w:p>
                    <w:p w14:paraId="501D8D43" w14:textId="6A1861C7" w:rsidR="00CB7E2A" w:rsidRPr="00E916EE" w:rsidRDefault="00CB7E2A" w:rsidP="00D47360">
                      <w:pPr>
                        <w:rPr>
                          <w:rFonts w:ascii="Gill Sans" w:hAnsi="Gill Sans"/>
                          <w:color w:val="404040" w:themeColor="text1" w:themeTint="BF"/>
                          <w:sz w:val="22"/>
                        </w:rPr>
                      </w:pPr>
                      <w:r w:rsidRPr="000C27FE">
                        <w:rPr>
                          <w:rFonts w:ascii="Gill Sans" w:hAnsi="Gill Sans"/>
                          <w:b/>
                          <w:color w:val="000000" w:themeColor="text1"/>
                          <w:sz w:val="22"/>
                        </w:rPr>
                        <w:t>Abstract:</w:t>
                      </w:r>
                      <w:r w:rsidRPr="000C27FE">
                        <w:rPr>
                          <w:rFonts w:ascii="Gill Sans" w:hAnsi="Gill Sans"/>
                          <w:color w:val="000000" w:themeColor="text1"/>
                          <w:sz w:val="22"/>
                        </w:rPr>
                        <w:t xml:space="preserve"> </w:t>
                      </w:r>
                      <w:r w:rsidRPr="00C01C6D">
                        <w:rPr>
                          <w:rFonts w:ascii="Gill Sans" w:hAnsi="Gill Sans"/>
                          <w:color w:val="000000" w:themeColor="text1"/>
                          <w:sz w:val="20"/>
                          <w:szCs w:val="20"/>
                        </w:rPr>
                        <w:t xml:space="preserve">Telomeres and telomerase were initially discovered </w:t>
                      </w:r>
                      <w:proofErr w:type="gramStart"/>
                      <w:r w:rsidRPr="00C01C6D">
                        <w:rPr>
                          <w:rFonts w:ascii="Gill Sans" w:hAnsi="Gill Sans"/>
                          <w:color w:val="000000" w:themeColor="text1"/>
                          <w:sz w:val="20"/>
                          <w:szCs w:val="20"/>
                        </w:rPr>
                        <w:t>in a hairy pond protozoa</w:t>
                      </w:r>
                      <w:proofErr w:type="gramEnd"/>
                      <w:r w:rsidRPr="00C01C6D">
                        <w:rPr>
                          <w:rFonts w:ascii="Gill Sans" w:hAnsi="Gill Sans"/>
                          <w:color w:val="000000" w:themeColor="text1"/>
                          <w:sz w:val="20"/>
                          <w:szCs w:val="20"/>
                        </w:rPr>
                        <w:t xml:space="preserve">. In humans, telomere </w:t>
                      </w:r>
                      <w:proofErr w:type="gramStart"/>
                      <w:r w:rsidRPr="00C01C6D">
                        <w:rPr>
                          <w:rFonts w:ascii="Gill Sans" w:hAnsi="Gill Sans"/>
                          <w:color w:val="000000" w:themeColor="text1"/>
                          <w:sz w:val="20"/>
                          <w:szCs w:val="20"/>
                        </w:rPr>
                        <w:t>length shorten</w:t>
                      </w:r>
                      <w:proofErr w:type="gramEnd"/>
                      <w:r w:rsidRPr="00C01C6D">
                        <w:rPr>
                          <w:rFonts w:ascii="Gill Sans" w:hAnsi="Gill Sans"/>
                          <w:color w:val="000000" w:themeColor="text1"/>
                          <w:sz w:val="20"/>
                          <w:szCs w:val="20"/>
                        </w:rPr>
                        <w:t xml:space="preserve"> with age and their initial length determines the replicative potential of cultured cells.   These observations have led to hypothesized links between aging and cancer as well as to popular culture references to telomeres as “biological clocks.”   Over the past decade, observations in human patients with </w:t>
                      </w:r>
                      <w:proofErr w:type="spellStart"/>
                      <w:r w:rsidRPr="00C01C6D">
                        <w:rPr>
                          <w:rFonts w:ascii="Gill Sans" w:hAnsi="Gill Sans"/>
                          <w:color w:val="000000" w:themeColor="text1"/>
                          <w:sz w:val="20"/>
                          <w:szCs w:val="20"/>
                        </w:rPr>
                        <w:t>germline</w:t>
                      </w:r>
                      <w:proofErr w:type="spellEnd"/>
                      <w:r w:rsidRPr="00C01C6D">
                        <w:rPr>
                          <w:rFonts w:ascii="Gill Sans" w:hAnsi="Gill Sans"/>
                          <w:color w:val="000000" w:themeColor="text1"/>
                          <w:sz w:val="20"/>
                          <w:szCs w:val="20"/>
                        </w:rPr>
                        <w:t xml:space="preserve"> defects in telomere length maintenance have painted a rich picture of specific roles of short telomere length mediating some but not all age-related disease.  Moreover, rather than youthfulness, long telomere length is increasingly linked to the risk of specific familial cancer syndromes.  Here, I will discuss the role of telomere length, both short and long, in disease susceptibility and how telomere length has emerged as a precision medicine tool in clinical settings.  </w:t>
                      </w:r>
                    </w:p>
                    <w:p w14:paraId="18C11158" w14:textId="77777777" w:rsidR="00CB7E2A" w:rsidRDefault="00CB7E2A" w:rsidP="00D47360">
                      <w:pPr>
                        <w:rPr>
                          <w:rFonts w:ascii="Gill Sans" w:hAnsi="Gill Sans"/>
                          <w:color w:val="404040" w:themeColor="text1" w:themeTint="BF"/>
                          <w:sz w:val="22"/>
                        </w:rPr>
                      </w:pPr>
                    </w:p>
                    <w:p w14:paraId="41C313D1" w14:textId="77777777" w:rsidR="00CB7E2A" w:rsidRDefault="00CB7E2A" w:rsidP="00D47360">
                      <w:pPr>
                        <w:rPr>
                          <w:rFonts w:ascii="Gill Sans" w:hAnsi="Gill Sans"/>
                          <w:color w:val="404040" w:themeColor="text1" w:themeTint="BF"/>
                          <w:sz w:val="22"/>
                        </w:rPr>
                      </w:pPr>
                    </w:p>
                    <w:p w14:paraId="73DC1143" w14:textId="77777777" w:rsidR="00CB7E2A" w:rsidRDefault="00CB7E2A" w:rsidP="00D47360">
                      <w:pPr>
                        <w:rPr>
                          <w:rFonts w:ascii="Gill Sans" w:hAnsi="Gill Sans"/>
                          <w:color w:val="404040" w:themeColor="text1" w:themeTint="BF"/>
                          <w:sz w:val="22"/>
                        </w:rPr>
                      </w:pPr>
                    </w:p>
                    <w:p w14:paraId="5C8F3D76" w14:textId="77777777" w:rsidR="00CB7E2A" w:rsidRDefault="00CB7E2A" w:rsidP="00D47360">
                      <w:pPr>
                        <w:rPr>
                          <w:rFonts w:ascii="Gill Sans" w:hAnsi="Gill Sans"/>
                          <w:color w:val="404040" w:themeColor="text1" w:themeTint="BF"/>
                          <w:sz w:val="22"/>
                        </w:rPr>
                      </w:pPr>
                    </w:p>
                    <w:p w14:paraId="7E35B719" w14:textId="77777777" w:rsidR="00CB7E2A" w:rsidRDefault="00CB7E2A" w:rsidP="00D47360"/>
                  </w:txbxContent>
                </v:textbox>
                <w10:wrap type="through" anchorx="page" anchory="page"/>
              </v:shape>
            </w:pict>
          </mc:Fallback>
        </mc:AlternateContent>
      </w:r>
      <w:r w:rsidR="00C01C6D">
        <w:rPr>
          <w:noProof/>
        </w:rPr>
        <mc:AlternateContent>
          <mc:Choice Requires="wps">
            <w:drawing>
              <wp:anchor distT="0" distB="0" distL="114300" distR="114300" simplePos="0" relativeHeight="252039263" behindDoc="0" locked="0" layoutInCell="1" allowOverlap="1" wp14:anchorId="37E20B75" wp14:editId="54BA8EE2">
                <wp:simplePos x="0" y="0"/>
                <wp:positionH relativeFrom="page">
                  <wp:posOffset>1828800</wp:posOffset>
                </wp:positionH>
                <wp:positionV relativeFrom="page">
                  <wp:posOffset>3875405</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74"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y;z-index:25203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305.15pt" to="6in,30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" strokecolor="#fef8c9 [662]" strokeweight="3.5pt">
                <v:shadow on="t" opacity="22938f" mv:blur="38100f" offset="0,2pt"/>
                <w10:wrap type="tight" anchorx="page" anchory="page"/>
              </v:line>
            </w:pict>
          </mc:Fallback>
        </mc:AlternateContent>
      </w:r>
      <w:r w:rsidR="00C01C6D">
        <w:rPr>
          <w:noProof/>
        </w:rPr>
        <mc:AlternateContent>
          <mc:Choice Requires="wps">
            <w:drawing>
              <wp:anchor distT="0" distB="0" distL="114300" distR="114300" simplePos="0" relativeHeight="252037215" behindDoc="0" locked="0" layoutInCell="1" allowOverlap="1" wp14:anchorId="1E30DBD4" wp14:editId="14085643">
                <wp:simplePos x="0" y="0"/>
                <wp:positionH relativeFrom="page">
                  <wp:posOffset>365760</wp:posOffset>
                </wp:positionH>
                <wp:positionV relativeFrom="page">
                  <wp:posOffset>3916045</wp:posOffset>
                </wp:positionV>
                <wp:extent cx="5675630" cy="746125"/>
                <wp:effectExtent l="0" t="0" r="0" b="0"/>
                <wp:wrapThrough wrapText="bothSides">
                  <wp:wrapPolygon edited="0">
                    <wp:start x="97" y="735"/>
                    <wp:lineTo x="97" y="19854"/>
                    <wp:lineTo x="21363" y="19854"/>
                    <wp:lineTo x="21363" y="735"/>
                    <wp:lineTo x="97" y="735"/>
                  </wp:wrapPolygon>
                </wp:wrapThrough>
                <wp:docPr id="7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5087D44" w14:textId="37D09F37" w:rsidR="00CB7E2A" w:rsidRPr="003F0E6C" w:rsidRDefault="00CB7E2A" w:rsidP="00D47360">
                            <w:pPr>
                              <w:rPr>
                                <w:rFonts w:ascii="Gill Sans" w:hAnsi="Gill Sans" w:cs="Gill Sans"/>
                                <w:b/>
                                <w:color w:val="404040" w:themeColor="text1" w:themeTint="BF"/>
                                <w:sz w:val="40"/>
                                <w:u w:val="single"/>
                              </w:rPr>
                            </w:pPr>
                            <w:r w:rsidRPr="003F0E6C">
                              <w:rPr>
                                <w:rFonts w:ascii="Gill Sans" w:hAnsi="Gill Sans" w:cs="Gill Sans"/>
                                <w:b/>
                                <w:color w:val="404040" w:themeColor="text1" w:themeTint="BF"/>
                                <w:sz w:val="40"/>
                                <w:u w:val="single"/>
                              </w:rPr>
                              <w:t>Seminar Directory: 10:</w:t>
                            </w:r>
                            <w:r>
                              <w:rPr>
                                <w:rFonts w:ascii="Gill Sans" w:hAnsi="Gill Sans" w:cs="Gill Sans"/>
                                <w:b/>
                                <w:color w:val="404040" w:themeColor="text1" w:themeTint="BF"/>
                                <w:sz w:val="40"/>
                                <w:u w:val="single"/>
                              </w:rPr>
                              <w:t>30</w:t>
                            </w:r>
                            <w:r w:rsidRPr="003F0E6C">
                              <w:rPr>
                                <w:rFonts w:ascii="Gill Sans" w:hAnsi="Gill Sans" w:cs="Gill Sans"/>
                                <w:b/>
                                <w:color w:val="404040" w:themeColor="text1" w:themeTint="BF"/>
                                <w:sz w:val="40"/>
                                <w:u w:val="single"/>
                              </w:rPr>
                              <w:t xml:space="preserve"> a.m.</w:t>
                            </w:r>
                            <w:r>
                              <w:rPr>
                                <w:rFonts w:ascii="Gill Sans" w:hAnsi="Gill Sans" w:cs="Gill Sans"/>
                                <w:b/>
                                <w:color w:val="404040" w:themeColor="text1" w:themeTint="BF"/>
                                <w:sz w:val="40"/>
                                <w:u w:val="single"/>
                              </w:rPr>
                              <w:t xml:space="preserve"> – 11:30 a.m.</w:t>
                            </w:r>
                            <w:r w:rsidRPr="003F0E6C">
                              <w:rPr>
                                <w:rFonts w:ascii="Gill Sans" w:hAnsi="Gill Sans" w:cs="Gill Sans"/>
                                <w:b/>
                                <w:color w:val="404040" w:themeColor="text1" w:themeTint="BF"/>
                                <w:sz w:val="40"/>
                                <w:u w:val="singl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77" type="#_x0000_t202" style="position:absolute;margin-left:28.8pt;margin-top:308.35pt;width:446.9pt;height:58.75pt;z-index:25203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" mv:complextextbox="1" filled="f" stroked="f">
                <v:textbox inset=",7.2pt,,7.2pt">
                  <w:txbxContent>
                    <w:p w14:paraId="35087D44" w14:textId="37D09F37" w:rsidR="00CB7E2A" w:rsidRPr="003F0E6C" w:rsidRDefault="00CB7E2A" w:rsidP="00D47360">
                      <w:pPr>
                        <w:rPr>
                          <w:rFonts w:ascii="Gill Sans" w:hAnsi="Gill Sans" w:cs="Gill Sans"/>
                          <w:b/>
                          <w:color w:val="404040" w:themeColor="text1" w:themeTint="BF"/>
                          <w:sz w:val="40"/>
                          <w:u w:val="single"/>
                        </w:rPr>
                      </w:pPr>
                      <w:r w:rsidRPr="003F0E6C">
                        <w:rPr>
                          <w:rFonts w:ascii="Gill Sans" w:hAnsi="Gill Sans" w:cs="Gill Sans"/>
                          <w:b/>
                          <w:color w:val="404040" w:themeColor="text1" w:themeTint="BF"/>
                          <w:sz w:val="40"/>
                          <w:u w:val="single"/>
                        </w:rPr>
                        <w:t>Seminar Directory: 10:</w:t>
                      </w:r>
                      <w:r>
                        <w:rPr>
                          <w:rFonts w:ascii="Gill Sans" w:hAnsi="Gill Sans" w:cs="Gill Sans"/>
                          <w:b/>
                          <w:color w:val="404040" w:themeColor="text1" w:themeTint="BF"/>
                          <w:sz w:val="40"/>
                          <w:u w:val="single"/>
                        </w:rPr>
                        <w:t>30</w:t>
                      </w:r>
                      <w:r w:rsidRPr="003F0E6C">
                        <w:rPr>
                          <w:rFonts w:ascii="Gill Sans" w:hAnsi="Gill Sans" w:cs="Gill Sans"/>
                          <w:b/>
                          <w:color w:val="404040" w:themeColor="text1" w:themeTint="BF"/>
                          <w:sz w:val="40"/>
                          <w:u w:val="single"/>
                        </w:rPr>
                        <w:t xml:space="preserve"> a.m.</w:t>
                      </w:r>
                      <w:r>
                        <w:rPr>
                          <w:rFonts w:ascii="Gill Sans" w:hAnsi="Gill Sans" w:cs="Gill Sans"/>
                          <w:b/>
                          <w:color w:val="404040" w:themeColor="text1" w:themeTint="BF"/>
                          <w:sz w:val="40"/>
                          <w:u w:val="single"/>
                        </w:rPr>
                        <w:t xml:space="preserve"> – 11:30 a.m.</w:t>
                      </w:r>
                      <w:r w:rsidRPr="003F0E6C">
                        <w:rPr>
                          <w:rFonts w:ascii="Gill Sans" w:hAnsi="Gill Sans" w:cs="Gill Sans"/>
                          <w:b/>
                          <w:color w:val="404040" w:themeColor="text1" w:themeTint="BF"/>
                          <w:sz w:val="40"/>
                          <w:u w:val="single"/>
                        </w:rPr>
                        <w:t xml:space="preserve">  </w:t>
                      </w:r>
                    </w:p>
                  </w:txbxContent>
                </v:textbox>
                <w10:wrap type="through" anchorx="page" anchory="page"/>
              </v:shape>
            </w:pict>
          </mc:Fallback>
        </mc:AlternateContent>
      </w:r>
      <w:r w:rsidR="00C01C6D">
        <w:rPr>
          <w:noProof/>
        </w:rPr>
        <mc:AlternateContent>
          <mc:Choice Requires="wps">
            <w:drawing>
              <wp:anchor distT="0" distB="0" distL="114300" distR="114300" simplePos="0" relativeHeight="252038239" behindDoc="0" locked="0" layoutInCell="1" allowOverlap="1" wp14:anchorId="425E1933" wp14:editId="1EE1F9DF">
                <wp:simplePos x="0" y="0"/>
                <wp:positionH relativeFrom="page">
                  <wp:posOffset>365760</wp:posOffset>
                </wp:positionH>
                <wp:positionV relativeFrom="page">
                  <wp:posOffset>4662170</wp:posOffset>
                </wp:positionV>
                <wp:extent cx="7004050" cy="1737995"/>
                <wp:effectExtent l="0" t="0" r="0" b="0"/>
                <wp:wrapTight wrapText="bothSides">
                  <wp:wrapPolygon edited="0">
                    <wp:start x="78" y="316"/>
                    <wp:lineTo x="78" y="20834"/>
                    <wp:lineTo x="21463" y="20834"/>
                    <wp:lineTo x="21463" y="316"/>
                    <wp:lineTo x="78" y="316"/>
                  </wp:wrapPolygon>
                </wp:wrapTight>
                <wp:docPr id="72" name="Text Box 7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0" cy="173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7967CB1" w14:textId="6A0D378B" w:rsidR="00CB7E2A" w:rsidRPr="00F3206E" w:rsidRDefault="00CB7E2A" w:rsidP="00D47360">
                            <w:pPr>
                              <w:rPr>
                                <w:rFonts w:ascii="Gill Sans" w:hAnsi="Gill Sans"/>
                                <w:color w:val="000000" w:themeColor="text1"/>
                                <w:sz w:val="22"/>
                              </w:rPr>
                            </w:pPr>
                            <w:r w:rsidRPr="000C27FE">
                              <w:rPr>
                                <w:rFonts w:ascii="Gill Sans" w:hAnsi="Gill Sans"/>
                                <w:b/>
                                <w:color w:val="000000" w:themeColor="text1"/>
                                <w:sz w:val="22"/>
                              </w:rPr>
                              <w:t>Title</w:t>
                            </w:r>
                            <w:r w:rsidRPr="00F3206E">
                              <w:rPr>
                                <w:rFonts w:ascii="Gill Sans" w:hAnsi="Gill Sans"/>
                                <w:b/>
                                <w:color w:val="000000" w:themeColor="text1"/>
                                <w:sz w:val="22"/>
                              </w:rPr>
                              <w:t>:</w:t>
                            </w:r>
                            <w:r w:rsidRPr="00F3206E">
                              <w:rPr>
                                <w:rFonts w:ascii="Gill Sans" w:hAnsi="Gill Sans"/>
                                <w:color w:val="000000" w:themeColor="text1"/>
                                <w:sz w:val="22"/>
                              </w:rPr>
                              <w:t xml:space="preserve"> </w:t>
                            </w:r>
                            <w:r w:rsidRPr="00F3206E">
                              <w:rPr>
                                <w:rFonts w:ascii="Gill Sans" w:hAnsi="Gill Sans"/>
                                <w:color w:val="000000" w:themeColor="text1"/>
                                <w:sz w:val="20"/>
                              </w:rPr>
                              <w:t xml:space="preserve"> </w:t>
                            </w:r>
                            <w:r w:rsidRPr="00F3206E">
                              <w:rPr>
                                <w:rFonts w:ascii="Gill Sans" w:hAnsi="Gill Sans" w:cs="Gill Sans"/>
                                <w:color w:val="000000" w:themeColor="text1"/>
                                <w:sz w:val="20"/>
                                <w:szCs w:val="20"/>
                              </w:rPr>
                              <w:t>“</w:t>
                            </w:r>
                            <w:r w:rsidRPr="00A33C09">
                              <w:rPr>
                                <w:rFonts w:ascii="Gill Sans" w:hAnsi="Gill Sans" w:cs="Gill Sans"/>
                                <w:color w:val="000000"/>
                                <w:sz w:val="20"/>
                                <w:szCs w:val="20"/>
                              </w:rPr>
                              <w:t>Biology at True Resolution: Single Cell Genomics Tools</w:t>
                            </w:r>
                            <w:r w:rsidRPr="000B494A">
                              <w:rPr>
                                <w:rFonts w:ascii="Gill Sans" w:hAnsi="Gill Sans" w:cs="Gill Sans"/>
                                <w:color w:val="000000" w:themeColor="text1"/>
                                <w:sz w:val="20"/>
                                <w:szCs w:val="20"/>
                              </w:rPr>
                              <w:t>”</w:t>
                            </w:r>
                          </w:p>
                          <w:p w14:paraId="333A4122" w14:textId="111E09E1" w:rsidR="00CB7E2A" w:rsidRPr="000C27FE" w:rsidRDefault="00CB7E2A" w:rsidP="00D47360">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West Room</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10:30 a.m</w:t>
                            </w:r>
                            <w:r w:rsidRPr="000C27FE">
                              <w:rPr>
                                <w:rFonts w:ascii="Gill Sans" w:hAnsi="Gill Sans"/>
                                <w:color w:val="000000" w:themeColor="text1"/>
                                <w:sz w:val="20"/>
                              </w:rPr>
                              <w:t xml:space="preserve">. – </w:t>
                            </w:r>
                            <w:r>
                              <w:rPr>
                                <w:rFonts w:ascii="Gill Sans" w:hAnsi="Gill Sans"/>
                                <w:color w:val="000000" w:themeColor="text1"/>
                                <w:sz w:val="20"/>
                              </w:rPr>
                              <w:t>11:30 a</w:t>
                            </w:r>
                            <w:r w:rsidRPr="000C27FE">
                              <w:rPr>
                                <w:rFonts w:ascii="Gill Sans" w:hAnsi="Gill Sans"/>
                                <w:color w:val="000000" w:themeColor="text1"/>
                                <w:sz w:val="20"/>
                              </w:rPr>
                              <w:t>.m.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Sponsor:</w:t>
                            </w:r>
                            <w:r w:rsidRPr="000C27FE">
                              <w:rPr>
                                <w:rFonts w:ascii="Gill Sans" w:hAnsi="Gill Sans"/>
                                <w:color w:val="000000" w:themeColor="text1"/>
                              </w:rPr>
                              <w:t xml:space="preserve"> </w:t>
                            </w:r>
                            <w:r>
                              <w:rPr>
                                <w:rFonts w:ascii="Gill Sans" w:hAnsi="Gill Sans"/>
                                <w:color w:val="000000" w:themeColor="text1"/>
                                <w:sz w:val="20"/>
                              </w:rPr>
                              <w:t>10X Genomics</w:t>
                            </w:r>
                          </w:p>
                          <w:p w14:paraId="5CE17CFB" w14:textId="5AD9CEC5" w:rsidR="00CB7E2A" w:rsidRPr="000C27FE" w:rsidRDefault="00CB7E2A" w:rsidP="00D47360">
                            <w:pPr>
                              <w:rPr>
                                <w:rFonts w:ascii="Gill Sans" w:hAnsi="Gill Sans"/>
                                <w:b/>
                                <w:color w:val="000000" w:themeColor="text1"/>
                                <w:sz w:val="22"/>
                              </w:rPr>
                            </w:pPr>
                            <w:r w:rsidRPr="000C27FE">
                              <w:rPr>
                                <w:rFonts w:ascii="Gill Sans" w:hAnsi="Gill Sans"/>
                                <w:b/>
                                <w:color w:val="000000" w:themeColor="text1"/>
                                <w:sz w:val="22"/>
                              </w:rPr>
                              <w:t>Presented by:</w:t>
                            </w:r>
                            <w:r w:rsidRPr="000C27FE">
                              <w:rPr>
                                <w:rFonts w:ascii="Gill Sans" w:hAnsi="Gill Sans"/>
                                <w:color w:val="000000" w:themeColor="text1"/>
                                <w:sz w:val="22"/>
                              </w:rPr>
                              <w:t xml:space="preserve"> </w:t>
                            </w:r>
                            <w:proofErr w:type="spellStart"/>
                            <w:r w:rsidRPr="00AD5C41">
                              <w:rPr>
                                <w:rFonts w:ascii="Gill Sans" w:hAnsi="Gill Sans"/>
                                <w:color w:val="000000" w:themeColor="text1"/>
                                <w:sz w:val="20"/>
                              </w:rPr>
                              <w:t>Nirav</w:t>
                            </w:r>
                            <w:proofErr w:type="spellEnd"/>
                            <w:r w:rsidRPr="00AD5C41">
                              <w:rPr>
                                <w:rFonts w:ascii="Gill Sans" w:hAnsi="Gill Sans"/>
                                <w:color w:val="000000" w:themeColor="text1"/>
                                <w:sz w:val="20"/>
                              </w:rPr>
                              <w:t xml:space="preserve"> Patel, Ph.D.</w:t>
                            </w:r>
                          </w:p>
                          <w:p w14:paraId="596CBA51" w14:textId="120FA521" w:rsidR="00CB7E2A" w:rsidRPr="007310BF" w:rsidRDefault="00CB7E2A" w:rsidP="00AD5C41">
                            <w:pPr>
                              <w:widowControl w:val="0"/>
                              <w:autoSpaceDE w:val="0"/>
                              <w:autoSpaceDN w:val="0"/>
                              <w:adjustRightInd w:val="0"/>
                              <w:spacing w:after="0"/>
                              <w:rPr>
                                <w:rFonts w:ascii="Gill Sans" w:hAnsi="Gill Sans" w:cs="Gill Sans"/>
                                <w:color w:val="000000"/>
                                <w:sz w:val="20"/>
                                <w:szCs w:val="20"/>
                              </w:rPr>
                            </w:pPr>
                            <w:r w:rsidRPr="000C27FE">
                              <w:rPr>
                                <w:rFonts w:ascii="Gill Sans" w:hAnsi="Gill Sans"/>
                                <w:b/>
                                <w:color w:val="000000" w:themeColor="text1"/>
                                <w:sz w:val="22"/>
                              </w:rPr>
                              <w:t>Abstract:</w:t>
                            </w:r>
                            <w:r w:rsidRPr="000C27FE">
                              <w:rPr>
                                <w:rFonts w:ascii="Gill Sans" w:hAnsi="Gill Sans"/>
                                <w:color w:val="000000" w:themeColor="text1"/>
                                <w:sz w:val="22"/>
                              </w:rPr>
                              <w:t xml:space="preserve"> </w:t>
                            </w:r>
                            <w:r>
                              <w:rPr>
                                <w:rFonts w:ascii="Gill Sans" w:hAnsi="Gill Sans"/>
                                <w:color w:val="000000" w:themeColor="text1"/>
                                <w:sz w:val="22"/>
                              </w:rPr>
                              <w:t xml:space="preserve"> </w:t>
                            </w:r>
                            <w:r w:rsidRPr="00AD5C41">
                              <w:rPr>
                                <w:rFonts w:ascii="Gill Sans" w:hAnsi="Gill Sans"/>
                                <w:color w:val="000000" w:themeColor="text1"/>
                                <w:sz w:val="22"/>
                              </w:rPr>
                              <w:t>10x Genomics is building tools for scientific discovery that reveal and address the true complexities of biology and disease. Through a combination of novel microfluidics, chemistry and bioinformatics, our award-winning Chromium System is enabling researchers around the world to more fully understand the fundamentals of biology at unprecedented resolution and scale.</w:t>
                            </w:r>
                          </w:p>
                          <w:p w14:paraId="51849BE6" w14:textId="18C3C77F" w:rsidR="00CB7E2A" w:rsidRPr="00B8052D" w:rsidRDefault="00CB7E2A" w:rsidP="00D47360">
                            <w:pPr>
                              <w:rPr>
                                <w:rFonts w:ascii="Gill Sans" w:hAnsi="Gill Sans" w:cs="Gill Sans"/>
                                <w:color w:val="000000" w:themeColor="text1"/>
                                <w:sz w:val="20"/>
                                <w:szCs w:val="20"/>
                              </w:rPr>
                            </w:pPr>
                          </w:p>
                          <w:p w14:paraId="675DA3EA" w14:textId="77777777" w:rsidR="00CB7E2A" w:rsidRPr="00B8052D" w:rsidRDefault="00CB7E2A" w:rsidP="00D47360">
                            <w:pPr>
                              <w:rPr>
                                <w:rFonts w:ascii="Gill Sans" w:hAnsi="Gill Sans" w:cs="Gill Sans"/>
                                <w:color w:val="000000" w:themeColor="text1"/>
                                <w:sz w:val="20"/>
                                <w:szCs w:val="20"/>
                              </w:rPr>
                            </w:pPr>
                          </w:p>
                          <w:p w14:paraId="0E662E4A" w14:textId="77777777" w:rsidR="00CB7E2A" w:rsidRPr="00B8052D" w:rsidRDefault="00CB7E2A" w:rsidP="00D47360">
                            <w:pPr>
                              <w:rPr>
                                <w:rFonts w:ascii="Gill Sans" w:hAnsi="Gill Sans" w:cs="Gill Sans"/>
                                <w:color w:val="404040" w:themeColor="text1" w:themeTint="BF"/>
                                <w:sz w:val="20"/>
                                <w:szCs w:val="20"/>
                              </w:rPr>
                            </w:pPr>
                          </w:p>
                          <w:p w14:paraId="010A7E0A" w14:textId="77777777" w:rsidR="00CB7E2A" w:rsidRPr="00B8052D" w:rsidRDefault="00CB7E2A" w:rsidP="00D47360">
                            <w:pPr>
                              <w:rPr>
                                <w:rFonts w:ascii="Gill Sans" w:hAnsi="Gill Sans" w:cs="Gill Sans"/>
                                <w:color w:val="404040" w:themeColor="text1" w:themeTint="BF"/>
                                <w:sz w:val="20"/>
                                <w:szCs w:val="20"/>
                              </w:rPr>
                            </w:pPr>
                          </w:p>
                          <w:p w14:paraId="0A91FF1B" w14:textId="77777777" w:rsidR="00CB7E2A" w:rsidRPr="00B8052D" w:rsidRDefault="00CB7E2A" w:rsidP="00D47360">
                            <w:pPr>
                              <w:rPr>
                                <w:rFonts w:ascii="Gill Sans" w:hAnsi="Gill Sans" w:cs="Gill Sans"/>
                                <w:color w:val="404040" w:themeColor="text1" w:themeTint="BF"/>
                                <w:sz w:val="20"/>
                                <w:szCs w:val="20"/>
                              </w:rPr>
                            </w:pPr>
                          </w:p>
                          <w:p w14:paraId="1DF46E80" w14:textId="77777777" w:rsidR="00CB7E2A" w:rsidRPr="00B8052D" w:rsidRDefault="00CB7E2A" w:rsidP="00D47360">
                            <w:pPr>
                              <w:rPr>
                                <w:rFonts w:ascii="Gill Sans" w:hAnsi="Gill Sans" w:cs="Gill Sans"/>
                                <w:color w:val="404040" w:themeColor="text1" w:themeTint="BF"/>
                                <w:sz w:val="20"/>
                                <w:szCs w:val="20"/>
                              </w:rPr>
                            </w:pPr>
                          </w:p>
                          <w:p w14:paraId="453FF29D" w14:textId="77777777" w:rsidR="00CB7E2A" w:rsidRPr="00B8052D" w:rsidRDefault="00CB7E2A" w:rsidP="00D47360">
                            <w:pPr>
                              <w:rPr>
                                <w:rFonts w:ascii="Gill Sans" w:hAnsi="Gill Sans" w:cs="Gill Sans"/>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0" o:spid="_x0000_s1078" type="#_x0000_t202" style="position:absolute;margin-left:28.8pt;margin-top:367.1pt;width:551.5pt;height:136.85pt;z-index:25203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" mv:complextextbox="1" filled="f" stroked="f">
                <v:textbox inset=",7.2pt,,7.2pt">
                  <w:txbxContent>
                    <w:p w14:paraId="07967CB1" w14:textId="6A0D378B" w:rsidR="00CB7E2A" w:rsidRPr="00F3206E" w:rsidRDefault="00CB7E2A" w:rsidP="00D47360">
                      <w:pPr>
                        <w:rPr>
                          <w:rFonts w:ascii="Gill Sans" w:hAnsi="Gill Sans"/>
                          <w:color w:val="000000" w:themeColor="text1"/>
                          <w:sz w:val="22"/>
                        </w:rPr>
                      </w:pPr>
                      <w:r w:rsidRPr="000C27FE">
                        <w:rPr>
                          <w:rFonts w:ascii="Gill Sans" w:hAnsi="Gill Sans"/>
                          <w:b/>
                          <w:color w:val="000000" w:themeColor="text1"/>
                          <w:sz w:val="22"/>
                        </w:rPr>
                        <w:t>Title</w:t>
                      </w:r>
                      <w:r w:rsidRPr="00F3206E">
                        <w:rPr>
                          <w:rFonts w:ascii="Gill Sans" w:hAnsi="Gill Sans"/>
                          <w:b/>
                          <w:color w:val="000000" w:themeColor="text1"/>
                          <w:sz w:val="22"/>
                        </w:rPr>
                        <w:t>:</w:t>
                      </w:r>
                      <w:r w:rsidRPr="00F3206E">
                        <w:rPr>
                          <w:rFonts w:ascii="Gill Sans" w:hAnsi="Gill Sans"/>
                          <w:color w:val="000000" w:themeColor="text1"/>
                          <w:sz w:val="22"/>
                        </w:rPr>
                        <w:t xml:space="preserve"> </w:t>
                      </w:r>
                      <w:r w:rsidRPr="00F3206E">
                        <w:rPr>
                          <w:rFonts w:ascii="Gill Sans" w:hAnsi="Gill Sans"/>
                          <w:color w:val="000000" w:themeColor="text1"/>
                          <w:sz w:val="20"/>
                        </w:rPr>
                        <w:t xml:space="preserve"> </w:t>
                      </w:r>
                      <w:r w:rsidRPr="00F3206E">
                        <w:rPr>
                          <w:rFonts w:ascii="Gill Sans" w:hAnsi="Gill Sans" w:cs="Gill Sans"/>
                          <w:color w:val="000000" w:themeColor="text1"/>
                          <w:sz w:val="20"/>
                          <w:szCs w:val="20"/>
                        </w:rPr>
                        <w:t>“</w:t>
                      </w:r>
                      <w:r w:rsidRPr="00A33C09">
                        <w:rPr>
                          <w:rFonts w:ascii="Gill Sans" w:hAnsi="Gill Sans" w:cs="Gill Sans"/>
                          <w:color w:val="000000"/>
                          <w:sz w:val="20"/>
                          <w:szCs w:val="20"/>
                        </w:rPr>
                        <w:t>Biology at True Resolution: Single Cell Genomics Tools</w:t>
                      </w:r>
                      <w:r w:rsidRPr="000B494A">
                        <w:rPr>
                          <w:rFonts w:ascii="Gill Sans" w:hAnsi="Gill Sans" w:cs="Gill Sans"/>
                          <w:color w:val="000000" w:themeColor="text1"/>
                          <w:sz w:val="20"/>
                          <w:szCs w:val="20"/>
                        </w:rPr>
                        <w:t>”</w:t>
                      </w:r>
                    </w:p>
                    <w:p w14:paraId="333A4122" w14:textId="111E09E1" w:rsidR="00CB7E2A" w:rsidRPr="000C27FE" w:rsidRDefault="00CB7E2A" w:rsidP="00D47360">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West Room</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10:30 a.m</w:t>
                      </w:r>
                      <w:r w:rsidRPr="000C27FE">
                        <w:rPr>
                          <w:rFonts w:ascii="Gill Sans" w:hAnsi="Gill Sans"/>
                          <w:color w:val="000000" w:themeColor="text1"/>
                          <w:sz w:val="20"/>
                        </w:rPr>
                        <w:t xml:space="preserve">. – </w:t>
                      </w:r>
                      <w:r>
                        <w:rPr>
                          <w:rFonts w:ascii="Gill Sans" w:hAnsi="Gill Sans"/>
                          <w:color w:val="000000" w:themeColor="text1"/>
                          <w:sz w:val="20"/>
                        </w:rPr>
                        <w:t>11:30 a</w:t>
                      </w:r>
                      <w:r w:rsidRPr="000C27FE">
                        <w:rPr>
                          <w:rFonts w:ascii="Gill Sans" w:hAnsi="Gill Sans"/>
                          <w:color w:val="000000" w:themeColor="text1"/>
                          <w:sz w:val="20"/>
                        </w:rPr>
                        <w:t>.m.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Sponsor:</w:t>
                      </w:r>
                      <w:r w:rsidRPr="000C27FE">
                        <w:rPr>
                          <w:rFonts w:ascii="Gill Sans" w:hAnsi="Gill Sans"/>
                          <w:color w:val="000000" w:themeColor="text1"/>
                        </w:rPr>
                        <w:t xml:space="preserve"> </w:t>
                      </w:r>
                      <w:r>
                        <w:rPr>
                          <w:rFonts w:ascii="Gill Sans" w:hAnsi="Gill Sans"/>
                          <w:color w:val="000000" w:themeColor="text1"/>
                          <w:sz w:val="20"/>
                        </w:rPr>
                        <w:t>10X Genomics</w:t>
                      </w:r>
                    </w:p>
                    <w:p w14:paraId="5CE17CFB" w14:textId="5AD9CEC5" w:rsidR="00CB7E2A" w:rsidRPr="000C27FE" w:rsidRDefault="00CB7E2A" w:rsidP="00D47360">
                      <w:pPr>
                        <w:rPr>
                          <w:rFonts w:ascii="Gill Sans" w:hAnsi="Gill Sans"/>
                          <w:b/>
                          <w:color w:val="000000" w:themeColor="text1"/>
                          <w:sz w:val="22"/>
                        </w:rPr>
                      </w:pPr>
                      <w:r w:rsidRPr="000C27FE">
                        <w:rPr>
                          <w:rFonts w:ascii="Gill Sans" w:hAnsi="Gill Sans"/>
                          <w:b/>
                          <w:color w:val="000000" w:themeColor="text1"/>
                          <w:sz w:val="22"/>
                        </w:rPr>
                        <w:t>Presented by:</w:t>
                      </w:r>
                      <w:r w:rsidRPr="000C27FE">
                        <w:rPr>
                          <w:rFonts w:ascii="Gill Sans" w:hAnsi="Gill Sans"/>
                          <w:color w:val="000000" w:themeColor="text1"/>
                          <w:sz w:val="22"/>
                        </w:rPr>
                        <w:t xml:space="preserve"> </w:t>
                      </w:r>
                      <w:proofErr w:type="spellStart"/>
                      <w:r w:rsidRPr="00AD5C41">
                        <w:rPr>
                          <w:rFonts w:ascii="Gill Sans" w:hAnsi="Gill Sans"/>
                          <w:color w:val="000000" w:themeColor="text1"/>
                          <w:sz w:val="20"/>
                        </w:rPr>
                        <w:t>Nirav</w:t>
                      </w:r>
                      <w:proofErr w:type="spellEnd"/>
                      <w:r w:rsidRPr="00AD5C41">
                        <w:rPr>
                          <w:rFonts w:ascii="Gill Sans" w:hAnsi="Gill Sans"/>
                          <w:color w:val="000000" w:themeColor="text1"/>
                          <w:sz w:val="20"/>
                        </w:rPr>
                        <w:t xml:space="preserve"> Patel, Ph.D.</w:t>
                      </w:r>
                    </w:p>
                    <w:p w14:paraId="596CBA51" w14:textId="120FA521" w:rsidR="00CB7E2A" w:rsidRPr="007310BF" w:rsidRDefault="00CB7E2A" w:rsidP="00AD5C41">
                      <w:pPr>
                        <w:widowControl w:val="0"/>
                        <w:autoSpaceDE w:val="0"/>
                        <w:autoSpaceDN w:val="0"/>
                        <w:adjustRightInd w:val="0"/>
                        <w:spacing w:after="0"/>
                        <w:rPr>
                          <w:rFonts w:ascii="Gill Sans" w:hAnsi="Gill Sans" w:cs="Gill Sans"/>
                          <w:color w:val="000000"/>
                          <w:sz w:val="20"/>
                          <w:szCs w:val="20"/>
                        </w:rPr>
                      </w:pPr>
                      <w:r w:rsidRPr="000C27FE">
                        <w:rPr>
                          <w:rFonts w:ascii="Gill Sans" w:hAnsi="Gill Sans"/>
                          <w:b/>
                          <w:color w:val="000000" w:themeColor="text1"/>
                          <w:sz w:val="22"/>
                        </w:rPr>
                        <w:t>Abstract:</w:t>
                      </w:r>
                      <w:r w:rsidRPr="000C27FE">
                        <w:rPr>
                          <w:rFonts w:ascii="Gill Sans" w:hAnsi="Gill Sans"/>
                          <w:color w:val="000000" w:themeColor="text1"/>
                          <w:sz w:val="22"/>
                        </w:rPr>
                        <w:t xml:space="preserve"> </w:t>
                      </w:r>
                      <w:r>
                        <w:rPr>
                          <w:rFonts w:ascii="Gill Sans" w:hAnsi="Gill Sans"/>
                          <w:color w:val="000000" w:themeColor="text1"/>
                          <w:sz w:val="22"/>
                        </w:rPr>
                        <w:t xml:space="preserve"> </w:t>
                      </w:r>
                      <w:r w:rsidRPr="00AD5C41">
                        <w:rPr>
                          <w:rFonts w:ascii="Gill Sans" w:hAnsi="Gill Sans"/>
                          <w:color w:val="000000" w:themeColor="text1"/>
                          <w:sz w:val="22"/>
                        </w:rPr>
                        <w:t>10x Genomics is building tools for scientific discovery that reveal and address the true complexities of biology and disease. Through a combination of novel microfluidics, chemistry and bioinformatics, our award-winning Chromium System is enabling researchers around the world to more fully understand the fundamentals of biology at unprecedented resolution and scale.</w:t>
                      </w:r>
                    </w:p>
                    <w:p w14:paraId="51849BE6" w14:textId="18C3C77F" w:rsidR="00CB7E2A" w:rsidRPr="00B8052D" w:rsidRDefault="00CB7E2A" w:rsidP="00D47360">
                      <w:pPr>
                        <w:rPr>
                          <w:rFonts w:ascii="Gill Sans" w:hAnsi="Gill Sans" w:cs="Gill Sans"/>
                          <w:color w:val="000000" w:themeColor="text1"/>
                          <w:sz w:val="20"/>
                          <w:szCs w:val="20"/>
                        </w:rPr>
                      </w:pPr>
                    </w:p>
                    <w:p w14:paraId="675DA3EA" w14:textId="77777777" w:rsidR="00CB7E2A" w:rsidRPr="00B8052D" w:rsidRDefault="00CB7E2A" w:rsidP="00D47360">
                      <w:pPr>
                        <w:rPr>
                          <w:rFonts w:ascii="Gill Sans" w:hAnsi="Gill Sans" w:cs="Gill Sans"/>
                          <w:color w:val="000000" w:themeColor="text1"/>
                          <w:sz w:val="20"/>
                          <w:szCs w:val="20"/>
                        </w:rPr>
                      </w:pPr>
                    </w:p>
                    <w:p w14:paraId="0E662E4A" w14:textId="77777777" w:rsidR="00CB7E2A" w:rsidRPr="00B8052D" w:rsidRDefault="00CB7E2A" w:rsidP="00D47360">
                      <w:pPr>
                        <w:rPr>
                          <w:rFonts w:ascii="Gill Sans" w:hAnsi="Gill Sans" w:cs="Gill Sans"/>
                          <w:color w:val="404040" w:themeColor="text1" w:themeTint="BF"/>
                          <w:sz w:val="20"/>
                          <w:szCs w:val="20"/>
                        </w:rPr>
                      </w:pPr>
                    </w:p>
                    <w:p w14:paraId="010A7E0A" w14:textId="77777777" w:rsidR="00CB7E2A" w:rsidRPr="00B8052D" w:rsidRDefault="00CB7E2A" w:rsidP="00D47360">
                      <w:pPr>
                        <w:rPr>
                          <w:rFonts w:ascii="Gill Sans" w:hAnsi="Gill Sans" w:cs="Gill Sans"/>
                          <w:color w:val="404040" w:themeColor="text1" w:themeTint="BF"/>
                          <w:sz w:val="20"/>
                          <w:szCs w:val="20"/>
                        </w:rPr>
                      </w:pPr>
                    </w:p>
                    <w:p w14:paraId="0A91FF1B" w14:textId="77777777" w:rsidR="00CB7E2A" w:rsidRPr="00B8052D" w:rsidRDefault="00CB7E2A" w:rsidP="00D47360">
                      <w:pPr>
                        <w:rPr>
                          <w:rFonts w:ascii="Gill Sans" w:hAnsi="Gill Sans" w:cs="Gill Sans"/>
                          <w:color w:val="404040" w:themeColor="text1" w:themeTint="BF"/>
                          <w:sz w:val="20"/>
                          <w:szCs w:val="20"/>
                        </w:rPr>
                      </w:pPr>
                    </w:p>
                    <w:p w14:paraId="1DF46E80" w14:textId="77777777" w:rsidR="00CB7E2A" w:rsidRPr="00B8052D" w:rsidRDefault="00CB7E2A" w:rsidP="00D47360">
                      <w:pPr>
                        <w:rPr>
                          <w:rFonts w:ascii="Gill Sans" w:hAnsi="Gill Sans" w:cs="Gill Sans"/>
                          <w:color w:val="404040" w:themeColor="text1" w:themeTint="BF"/>
                          <w:sz w:val="20"/>
                          <w:szCs w:val="20"/>
                        </w:rPr>
                      </w:pPr>
                    </w:p>
                    <w:p w14:paraId="453FF29D" w14:textId="77777777" w:rsidR="00CB7E2A" w:rsidRPr="00B8052D" w:rsidRDefault="00CB7E2A" w:rsidP="00D47360">
                      <w:pPr>
                        <w:rPr>
                          <w:rFonts w:ascii="Gill Sans" w:hAnsi="Gill Sans" w:cs="Gill Sans"/>
                          <w:sz w:val="20"/>
                          <w:szCs w:val="20"/>
                        </w:rPr>
                      </w:pPr>
                    </w:p>
                  </w:txbxContent>
                </v:textbox>
                <w10:wrap type="tight" anchorx="page" anchory="page"/>
              </v:shape>
            </w:pict>
          </mc:Fallback>
        </mc:AlternateContent>
      </w:r>
      <w:r w:rsidR="00C01C6D">
        <w:rPr>
          <w:noProof/>
        </w:rPr>
        <mc:AlternateContent>
          <mc:Choice Requires="wps">
            <w:drawing>
              <wp:anchor distT="0" distB="0" distL="114300" distR="114300" simplePos="0" relativeHeight="252066911" behindDoc="0" locked="0" layoutInCell="1" allowOverlap="1" wp14:anchorId="7FF6A3F3" wp14:editId="5E3B95F5">
                <wp:simplePos x="0" y="0"/>
                <wp:positionH relativeFrom="page">
                  <wp:posOffset>1828800</wp:posOffset>
                </wp:positionH>
                <wp:positionV relativeFrom="page">
                  <wp:posOffset>6508750</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521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y;z-index:252066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512.5pt" to="6in,5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" strokecolor="#fef8c9 [662]" strokeweight="3.5pt">
                <v:shadow on="t" opacity="22938f" mv:blur="38100f" offset="0,2pt"/>
                <w10:wrap type="tight" anchorx="page" anchory="page"/>
              </v:line>
            </w:pict>
          </mc:Fallback>
        </mc:AlternateContent>
      </w:r>
      <w:r w:rsidR="00C01C6D">
        <w:rPr>
          <w:noProof/>
        </w:rPr>
        <mc:AlternateContent>
          <mc:Choice Requires="wps">
            <w:drawing>
              <wp:anchor distT="0" distB="0" distL="114300" distR="114300" simplePos="0" relativeHeight="251557971" behindDoc="0" locked="0" layoutInCell="1" allowOverlap="1" wp14:anchorId="0EABF16E" wp14:editId="2EF4CFD1">
                <wp:simplePos x="0" y="0"/>
                <wp:positionH relativeFrom="page">
                  <wp:posOffset>363855</wp:posOffset>
                </wp:positionH>
                <wp:positionV relativeFrom="page">
                  <wp:posOffset>6995160</wp:posOffset>
                </wp:positionV>
                <wp:extent cx="7024370" cy="2317750"/>
                <wp:effectExtent l="0" t="0" r="0" b="19050"/>
                <wp:wrapThrough wrapText="bothSides">
                  <wp:wrapPolygon edited="0">
                    <wp:start x="78" y="0"/>
                    <wp:lineTo x="78" y="21541"/>
                    <wp:lineTo x="21401" y="21541"/>
                    <wp:lineTo x="21401" y="0"/>
                    <wp:lineTo x="78" y="0"/>
                  </wp:wrapPolygon>
                </wp:wrapThrough>
                <wp:docPr id="25" name="Text Box 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231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BA5F858" w14:textId="6B16C7B6" w:rsidR="00CB7E2A" w:rsidRPr="000C27FE" w:rsidRDefault="00CB7E2A" w:rsidP="00D87DCC">
                            <w:pPr>
                              <w:rPr>
                                <w:rFonts w:ascii="Gill Sans" w:hAnsi="Gill Sans"/>
                                <w:color w:val="000000" w:themeColor="text1"/>
                                <w:sz w:val="22"/>
                              </w:rPr>
                            </w:pPr>
                            <w:r w:rsidRPr="000C27FE">
                              <w:rPr>
                                <w:rFonts w:ascii="Gill Sans" w:hAnsi="Gill Sans"/>
                                <w:b/>
                                <w:bCs/>
                                <w:color w:val="000000" w:themeColor="text1"/>
                                <w:sz w:val="22"/>
                                <w:szCs w:val="22"/>
                              </w:rPr>
                              <w:t>Title:</w:t>
                            </w:r>
                            <w:r w:rsidRPr="000C27FE">
                              <w:rPr>
                                <w:rFonts w:ascii="Gill Sans" w:hAnsi="Gill Sans"/>
                                <w:color w:val="000000" w:themeColor="text1"/>
                              </w:rPr>
                              <w:t xml:space="preserve"> </w:t>
                            </w:r>
                            <w:r w:rsidRPr="000C27FE">
                              <w:rPr>
                                <w:rFonts w:ascii="Gill Sans" w:hAnsi="Gill Sans" w:cs="Gill Sans"/>
                                <w:color w:val="000000" w:themeColor="text1"/>
                                <w:sz w:val="20"/>
                                <w:szCs w:val="22"/>
                              </w:rPr>
                              <w:t>“</w:t>
                            </w:r>
                            <w:r w:rsidRPr="00AD5C41">
                              <w:rPr>
                                <w:rFonts w:ascii="Gill Sans" w:hAnsi="Gill Sans" w:cs="Gill Sans"/>
                                <w:color w:val="000000"/>
                                <w:sz w:val="20"/>
                                <w:szCs w:val="20"/>
                              </w:rPr>
                              <w:t>3D Models: Developing Better Techniques for Culture and Analysis</w:t>
                            </w:r>
                            <w:r w:rsidRPr="000C27FE">
                              <w:rPr>
                                <w:rFonts w:ascii="Gill Sans" w:hAnsi="Gill Sans" w:cs="Gill Sans"/>
                                <w:color w:val="000000" w:themeColor="text1"/>
                                <w:sz w:val="20"/>
                                <w:szCs w:val="22"/>
                              </w:rPr>
                              <w:t>”</w:t>
                            </w:r>
                          </w:p>
                          <w:p w14:paraId="3935373D" w14:textId="1131A599" w:rsidR="00CB7E2A" w:rsidRPr="000C27FE" w:rsidRDefault="00CB7E2A" w:rsidP="00D87DCC">
                            <w:pPr>
                              <w:pStyle w:val="BodyText"/>
                              <w:rPr>
                                <w:rFonts w:ascii="Gill Sans" w:hAnsi="Gill Sans"/>
                                <w:color w:val="000000" w:themeColor="text1"/>
                                <w:sz w:val="20"/>
                              </w:rPr>
                            </w:pPr>
                            <w:r w:rsidRPr="000C27FE">
                              <w:rPr>
                                <w:rFonts w:ascii="Gill Sans" w:hAnsi="Gill Sans"/>
                                <w:b/>
                                <w:bCs/>
                                <w:color w:val="000000" w:themeColor="text1"/>
                                <w:szCs w:val="22"/>
                              </w:rPr>
                              <w:t>Room:</w:t>
                            </w:r>
                            <w:r w:rsidRPr="000C27FE">
                              <w:rPr>
                                <w:rFonts w:ascii="Gill Sans" w:hAnsi="Gill Sans"/>
                                <w:color w:val="000000" w:themeColor="text1"/>
                              </w:rPr>
                              <w:t xml:space="preserve"> </w:t>
                            </w:r>
                            <w:r w:rsidRPr="000C27FE">
                              <w:rPr>
                                <w:rFonts w:ascii="Gill Sans" w:hAnsi="Gill Sans"/>
                                <w:color w:val="000000" w:themeColor="text1"/>
                                <w:sz w:val="20"/>
                              </w:rPr>
                              <w:t>MRB-G0</w:t>
                            </w:r>
                            <w:r>
                              <w:rPr>
                                <w:rFonts w:ascii="Gill Sans" w:hAnsi="Gill Sans"/>
                                <w:color w:val="000000" w:themeColor="text1"/>
                                <w:sz w:val="20"/>
                              </w:rPr>
                              <w:t>1</w:t>
                            </w:r>
                            <w:r w:rsidRPr="000C27FE">
                              <w:rPr>
                                <w:rFonts w:ascii="Gill Sans" w:hAnsi="Gill Sans"/>
                                <w:color w:val="000000" w:themeColor="text1"/>
                              </w:rPr>
                              <w:tab/>
                            </w:r>
                            <w:r w:rsidRPr="000C27FE">
                              <w:rPr>
                                <w:rFonts w:ascii="Gill Sans" w:hAnsi="Gill Sans"/>
                                <w:color w:val="000000" w:themeColor="text1"/>
                                <w:szCs w:val="22"/>
                              </w:rPr>
                              <w:tab/>
                            </w:r>
                            <w:r w:rsidRPr="000C27FE">
                              <w:rPr>
                                <w:rFonts w:ascii="Gill Sans" w:hAnsi="Gill Sans"/>
                                <w:b/>
                                <w:bCs/>
                                <w:color w:val="000000" w:themeColor="text1"/>
                                <w:szCs w:val="22"/>
                              </w:rPr>
                              <w:t>Time:</w:t>
                            </w:r>
                            <w:r w:rsidRPr="000C27FE">
                              <w:rPr>
                                <w:rFonts w:ascii="Gill Sans" w:hAnsi="Gill Sans"/>
                                <w:color w:val="000000" w:themeColor="text1"/>
                              </w:rPr>
                              <w:t xml:space="preserve"> </w:t>
                            </w:r>
                            <w:r>
                              <w:rPr>
                                <w:rFonts w:ascii="Gill Sans" w:hAnsi="Gill Sans"/>
                                <w:color w:val="000000" w:themeColor="text1"/>
                                <w:sz w:val="20"/>
                              </w:rPr>
                              <w:t>10:30 a.m. – 11:30 a.m.</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Cs/>
                                <w:color w:val="000000" w:themeColor="text1"/>
                                <w:sz w:val="20"/>
                                <w:szCs w:val="20"/>
                              </w:rPr>
                              <w:tab/>
                            </w:r>
                            <w:r w:rsidRPr="000C27FE">
                              <w:rPr>
                                <w:rFonts w:ascii="Gill Sans" w:hAnsi="Gill Sans"/>
                                <w:b/>
                                <w:bCs/>
                                <w:color w:val="000000" w:themeColor="text1"/>
                                <w:szCs w:val="22"/>
                              </w:rPr>
                              <w:t>Sponsor:</w:t>
                            </w:r>
                            <w:r w:rsidRPr="000C27FE">
                              <w:rPr>
                                <w:rFonts w:ascii="Gill Sans" w:hAnsi="Gill Sans"/>
                                <w:color w:val="000000" w:themeColor="text1"/>
                              </w:rPr>
                              <w:t xml:space="preserve"> </w:t>
                            </w:r>
                            <w:r>
                              <w:rPr>
                                <w:rFonts w:ascii="Gill Sans" w:hAnsi="Gill Sans"/>
                                <w:color w:val="000000" w:themeColor="text1"/>
                                <w:sz w:val="20"/>
                              </w:rPr>
                              <w:t>Thermo Fisher Scientific</w:t>
                            </w:r>
                          </w:p>
                          <w:p w14:paraId="570ADB49" w14:textId="2D7B042D" w:rsidR="00CB7E2A" w:rsidRDefault="00CB7E2A" w:rsidP="00D87DCC">
                            <w:pPr>
                              <w:pStyle w:val="BodyText"/>
                              <w:rPr>
                                <w:rFonts w:ascii="Times New Roman" w:hAnsi="Times New Roman"/>
                                <w:color w:val="000000"/>
                              </w:rPr>
                            </w:pPr>
                            <w:r w:rsidRPr="000C27FE">
                              <w:rPr>
                                <w:rFonts w:ascii="Gill Sans" w:hAnsi="Gill Sans"/>
                                <w:b/>
                                <w:color w:val="000000" w:themeColor="text1"/>
                              </w:rPr>
                              <w:t>Presented by</w:t>
                            </w:r>
                            <w:r w:rsidRPr="000B58B7">
                              <w:rPr>
                                <w:rFonts w:ascii="Gill Sans" w:hAnsi="Gill Sans"/>
                                <w:color w:val="000000" w:themeColor="text1"/>
                                <w:sz w:val="20"/>
                                <w:szCs w:val="20"/>
                              </w:rPr>
                              <w:t xml:space="preserve">:  </w:t>
                            </w:r>
                            <w:r w:rsidRPr="00AD5C41">
                              <w:rPr>
                                <w:rFonts w:ascii="Gill Sans" w:hAnsi="Gill Sans" w:cs="Gill Sans"/>
                                <w:color w:val="000000"/>
                                <w:sz w:val="20"/>
                                <w:szCs w:val="20"/>
                              </w:rPr>
                              <w:t xml:space="preserve">Michelle </w:t>
                            </w:r>
                            <w:proofErr w:type="spellStart"/>
                            <w:r w:rsidRPr="00AD5C41">
                              <w:rPr>
                                <w:rFonts w:ascii="Gill Sans" w:hAnsi="Gill Sans" w:cs="Gill Sans"/>
                                <w:color w:val="000000"/>
                                <w:sz w:val="20"/>
                                <w:szCs w:val="20"/>
                              </w:rPr>
                              <w:t>Beaucher</w:t>
                            </w:r>
                            <w:proofErr w:type="spellEnd"/>
                          </w:p>
                          <w:p w14:paraId="719D3821" w14:textId="578FAB79" w:rsidR="00CB7E2A" w:rsidRPr="004866FB" w:rsidRDefault="00CB7E2A" w:rsidP="00D87DCC">
                            <w:pPr>
                              <w:pStyle w:val="BodyText"/>
                              <w:rPr>
                                <w:rFonts w:ascii="Gill Sans" w:hAnsi="Gill Sans" w:cs="Gill Sans"/>
                                <w:color w:val="000000" w:themeColor="text1"/>
                                <w:sz w:val="20"/>
                                <w:szCs w:val="20"/>
                              </w:rPr>
                            </w:pPr>
                            <w:r w:rsidRPr="000C27FE">
                              <w:rPr>
                                <w:rFonts w:ascii="Gill Sans" w:hAnsi="Gill Sans"/>
                                <w:b/>
                                <w:bCs/>
                                <w:color w:val="000000" w:themeColor="text1"/>
                                <w:szCs w:val="22"/>
                              </w:rPr>
                              <w:t>Abstract:</w:t>
                            </w:r>
                            <w:r w:rsidRPr="000C27FE">
                              <w:rPr>
                                <w:rFonts w:ascii="Gill Sans" w:hAnsi="Gill Sans"/>
                                <w:b/>
                                <w:color w:val="000000" w:themeColor="text1"/>
                              </w:rPr>
                              <w:t xml:space="preserve"> </w:t>
                            </w:r>
                            <w:r w:rsidRPr="00AD5C41">
                              <w:rPr>
                                <w:rFonts w:ascii="Gill Sans" w:hAnsi="Gill Sans" w:cs="Gill Sans"/>
                                <w:color w:val="000000"/>
                                <w:sz w:val="20"/>
                                <w:szCs w:val="20"/>
                              </w:rPr>
                              <w:t>3D models are an emerging field of interest with many scientific benefits over 2D systems.  There are a variety of challenges in 3D modeling that are not present in 2D systems that can affect reliability, consistency, and overall success.  In this talk, we will start by distinguishing between the different types of 3D cultures commonly used and how they are being applied to neural, stem cell, and cancer research.  Then we will cover the products and services available from Thermo Fisher Scientific that support 3D models.  These range from cells, media, scaffold and scaffold free options for growing cultures, as well as instruments and assays for generating reliable, quantifiable data.  Emphasis will be placed on identifying pros and cons for different cell types and models including tips and tricks for 3D model challenges.  Finally, we will introduce online tools available such as protocols, eLearning courses, and application notes</w:t>
                            </w:r>
                          </w:p>
                        </w:txbxContent>
                      </wps:txbx>
                      <wps:bodyPr rot="0" vert="horz" wrap="square" lIns="91440" tIns="0" rIns="91440" bIns="0" anchor="t" anchorCtr="0" upright="1">
                        <a:noAutofit/>
                      </wps:bodyPr>
                    </wps:wsp>
                  </a:graphicData>
                </a:graphic>
              </wp:anchor>
            </w:drawing>
          </mc:Choice>
          <mc:Fallback>
            <w:pict>
              <v:shape id="Text Box 7601" o:spid="_x0000_s1079" type="#_x0000_t202" style="position:absolute;margin-left:28.65pt;margin-top:550.8pt;width:553.1pt;height:182.5pt;z-index:2515579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" mv:complextextbox="1" filled="f" stroked="f">
                <v:textbox inset=",0,,0">
                  <w:txbxContent>
                    <w:p w14:paraId="4BA5F858" w14:textId="6B16C7B6" w:rsidR="00CB7E2A" w:rsidRPr="000C27FE" w:rsidRDefault="00CB7E2A" w:rsidP="00D87DCC">
                      <w:pPr>
                        <w:rPr>
                          <w:rFonts w:ascii="Gill Sans" w:hAnsi="Gill Sans"/>
                          <w:color w:val="000000" w:themeColor="text1"/>
                          <w:sz w:val="22"/>
                        </w:rPr>
                      </w:pPr>
                      <w:r w:rsidRPr="000C27FE">
                        <w:rPr>
                          <w:rFonts w:ascii="Gill Sans" w:hAnsi="Gill Sans"/>
                          <w:b/>
                          <w:bCs/>
                          <w:color w:val="000000" w:themeColor="text1"/>
                          <w:sz w:val="22"/>
                          <w:szCs w:val="22"/>
                        </w:rPr>
                        <w:t>Title:</w:t>
                      </w:r>
                      <w:r w:rsidRPr="000C27FE">
                        <w:rPr>
                          <w:rFonts w:ascii="Gill Sans" w:hAnsi="Gill Sans"/>
                          <w:color w:val="000000" w:themeColor="text1"/>
                        </w:rPr>
                        <w:t xml:space="preserve"> </w:t>
                      </w:r>
                      <w:r w:rsidRPr="000C27FE">
                        <w:rPr>
                          <w:rFonts w:ascii="Gill Sans" w:hAnsi="Gill Sans" w:cs="Gill Sans"/>
                          <w:color w:val="000000" w:themeColor="text1"/>
                          <w:sz w:val="20"/>
                          <w:szCs w:val="22"/>
                        </w:rPr>
                        <w:t>“</w:t>
                      </w:r>
                      <w:r w:rsidRPr="00AD5C41">
                        <w:rPr>
                          <w:rFonts w:ascii="Gill Sans" w:hAnsi="Gill Sans" w:cs="Gill Sans"/>
                          <w:color w:val="000000"/>
                          <w:sz w:val="20"/>
                          <w:szCs w:val="20"/>
                        </w:rPr>
                        <w:t>3D Models: Developing Better Techniques for Culture and Analysis</w:t>
                      </w:r>
                      <w:r w:rsidRPr="000C27FE">
                        <w:rPr>
                          <w:rFonts w:ascii="Gill Sans" w:hAnsi="Gill Sans" w:cs="Gill Sans"/>
                          <w:color w:val="000000" w:themeColor="text1"/>
                          <w:sz w:val="20"/>
                          <w:szCs w:val="22"/>
                        </w:rPr>
                        <w:t>”</w:t>
                      </w:r>
                    </w:p>
                    <w:p w14:paraId="3935373D" w14:textId="1131A599" w:rsidR="00CB7E2A" w:rsidRPr="000C27FE" w:rsidRDefault="00CB7E2A" w:rsidP="00D87DCC">
                      <w:pPr>
                        <w:pStyle w:val="BodyText"/>
                        <w:rPr>
                          <w:rFonts w:ascii="Gill Sans" w:hAnsi="Gill Sans"/>
                          <w:color w:val="000000" w:themeColor="text1"/>
                          <w:sz w:val="20"/>
                        </w:rPr>
                      </w:pPr>
                      <w:r w:rsidRPr="000C27FE">
                        <w:rPr>
                          <w:rFonts w:ascii="Gill Sans" w:hAnsi="Gill Sans"/>
                          <w:b/>
                          <w:bCs/>
                          <w:color w:val="000000" w:themeColor="text1"/>
                          <w:szCs w:val="22"/>
                        </w:rPr>
                        <w:t>Room:</w:t>
                      </w:r>
                      <w:r w:rsidRPr="000C27FE">
                        <w:rPr>
                          <w:rFonts w:ascii="Gill Sans" w:hAnsi="Gill Sans"/>
                          <w:color w:val="000000" w:themeColor="text1"/>
                        </w:rPr>
                        <w:t xml:space="preserve"> </w:t>
                      </w:r>
                      <w:r w:rsidRPr="000C27FE">
                        <w:rPr>
                          <w:rFonts w:ascii="Gill Sans" w:hAnsi="Gill Sans"/>
                          <w:color w:val="000000" w:themeColor="text1"/>
                          <w:sz w:val="20"/>
                        </w:rPr>
                        <w:t>MRB-G0</w:t>
                      </w:r>
                      <w:r>
                        <w:rPr>
                          <w:rFonts w:ascii="Gill Sans" w:hAnsi="Gill Sans"/>
                          <w:color w:val="000000" w:themeColor="text1"/>
                          <w:sz w:val="20"/>
                        </w:rPr>
                        <w:t>1</w:t>
                      </w:r>
                      <w:r w:rsidRPr="000C27FE">
                        <w:rPr>
                          <w:rFonts w:ascii="Gill Sans" w:hAnsi="Gill Sans"/>
                          <w:color w:val="000000" w:themeColor="text1"/>
                        </w:rPr>
                        <w:tab/>
                      </w:r>
                      <w:r w:rsidRPr="000C27FE">
                        <w:rPr>
                          <w:rFonts w:ascii="Gill Sans" w:hAnsi="Gill Sans"/>
                          <w:color w:val="000000" w:themeColor="text1"/>
                          <w:szCs w:val="22"/>
                        </w:rPr>
                        <w:tab/>
                      </w:r>
                      <w:r w:rsidRPr="000C27FE">
                        <w:rPr>
                          <w:rFonts w:ascii="Gill Sans" w:hAnsi="Gill Sans"/>
                          <w:b/>
                          <w:bCs/>
                          <w:color w:val="000000" w:themeColor="text1"/>
                          <w:szCs w:val="22"/>
                        </w:rPr>
                        <w:t>Time:</w:t>
                      </w:r>
                      <w:r w:rsidRPr="000C27FE">
                        <w:rPr>
                          <w:rFonts w:ascii="Gill Sans" w:hAnsi="Gill Sans"/>
                          <w:color w:val="000000" w:themeColor="text1"/>
                        </w:rPr>
                        <w:t xml:space="preserve"> </w:t>
                      </w:r>
                      <w:r>
                        <w:rPr>
                          <w:rFonts w:ascii="Gill Sans" w:hAnsi="Gill Sans"/>
                          <w:color w:val="000000" w:themeColor="text1"/>
                          <w:sz w:val="20"/>
                        </w:rPr>
                        <w:t>10:30 a.m. – 11:30 a.m.</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Cs/>
                          <w:color w:val="000000" w:themeColor="text1"/>
                          <w:sz w:val="20"/>
                          <w:szCs w:val="20"/>
                        </w:rPr>
                        <w:tab/>
                      </w:r>
                      <w:r w:rsidRPr="000C27FE">
                        <w:rPr>
                          <w:rFonts w:ascii="Gill Sans" w:hAnsi="Gill Sans"/>
                          <w:b/>
                          <w:bCs/>
                          <w:color w:val="000000" w:themeColor="text1"/>
                          <w:szCs w:val="22"/>
                        </w:rPr>
                        <w:t>Sponsor:</w:t>
                      </w:r>
                      <w:r w:rsidRPr="000C27FE">
                        <w:rPr>
                          <w:rFonts w:ascii="Gill Sans" w:hAnsi="Gill Sans"/>
                          <w:color w:val="000000" w:themeColor="text1"/>
                        </w:rPr>
                        <w:t xml:space="preserve"> </w:t>
                      </w:r>
                      <w:r>
                        <w:rPr>
                          <w:rFonts w:ascii="Gill Sans" w:hAnsi="Gill Sans"/>
                          <w:color w:val="000000" w:themeColor="text1"/>
                          <w:sz w:val="20"/>
                        </w:rPr>
                        <w:t>Thermo Fisher Scientific</w:t>
                      </w:r>
                    </w:p>
                    <w:p w14:paraId="570ADB49" w14:textId="2D7B042D" w:rsidR="00CB7E2A" w:rsidRDefault="00CB7E2A" w:rsidP="00D87DCC">
                      <w:pPr>
                        <w:pStyle w:val="BodyText"/>
                        <w:rPr>
                          <w:rFonts w:ascii="Times New Roman" w:hAnsi="Times New Roman"/>
                          <w:color w:val="000000"/>
                        </w:rPr>
                      </w:pPr>
                      <w:r w:rsidRPr="000C27FE">
                        <w:rPr>
                          <w:rFonts w:ascii="Gill Sans" w:hAnsi="Gill Sans"/>
                          <w:b/>
                          <w:color w:val="000000" w:themeColor="text1"/>
                        </w:rPr>
                        <w:t>Presented by</w:t>
                      </w:r>
                      <w:r w:rsidRPr="000B58B7">
                        <w:rPr>
                          <w:rFonts w:ascii="Gill Sans" w:hAnsi="Gill Sans"/>
                          <w:color w:val="000000" w:themeColor="text1"/>
                          <w:sz w:val="20"/>
                          <w:szCs w:val="20"/>
                        </w:rPr>
                        <w:t xml:space="preserve">:  </w:t>
                      </w:r>
                      <w:r w:rsidRPr="00AD5C41">
                        <w:rPr>
                          <w:rFonts w:ascii="Gill Sans" w:hAnsi="Gill Sans" w:cs="Gill Sans"/>
                          <w:color w:val="000000"/>
                          <w:sz w:val="20"/>
                          <w:szCs w:val="20"/>
                        </w:rPr>
                        <w:t xml:space="preserve">Michelle </w:t>
                      </w:r>
                      <w:proofErr w:type="spellStart"/>
                      <w:r w:rsidRPr="00AD5C41">
                        <w:rPr>
                          <w:rFonts w:ascii="Gill Sans" w:hAnsi="Gill Sans" w:cs="Gill Sans"/>
                          <w:color w:val="000000"/>
                          <w:sz w:val="20"/>
                          <w:szCs w:val="20"/>
                        </w:rPr>
                        <w:t>Beaucher</w:t>
                      </w:r>
                      <w:proofErr w:type="spellEnd"/>
                    </w:p>
                    <w:p w14:paraId="719D3821" w14:textId="578FAB79" w:rsidR="00CB7E2A" w:rsidRPr="004866FB" w:rsidRDefault="00CB7E2A" w:rsidP="00D87DCC">
                      <w:pPr>
                        <w:pStyle w:val="BodyText"/>
                        <w:rPr>
                          <w:rFonts w:ascii="Gill Sans" w:hAnsi="Gill Sans" w:cs="Gill Sans"/>
                          <w:color w:val="000000" w:themeColor="text1"/>
                          <w:sz w:val="20"/>
                          <w:szCs w:val="20"/>
                        </w:rPr>
                      </w:pPr>
                      <w:r w:rsidRPr="000C27FE">
                        <w:rPr>
                          <w:rFonts w:ascii="Gill Sans" w:hAnsi="Gill Sans"/>
                          <w:b/>
                          <w:bCs/>
                          <w:color w:val="000000" w:themeColor="text1"/>
                          <w:szCs w:val="22"/>
                        </w:rPr>
                        <w:t>Abstract:</w:t>
                      </w:r>
                      <w:r w:rsidRPr="000C27FE">
                        <w:rPr>
                          <w:rFonts w:ascii="Gill Sans" w:hAnsi="Gill Sans"/>
                          <w:b/>
                          <w:color w:val="000000" w:themeColor="text1"/>
                        </w:rPr>
                        <w:t xml:space="preserve"> </w:t>
                      </w:r>
                      <w:r w:rsidRPr="00AD5C41">
                        <w:rPr>
                          <w:rFonts w:ascii="Gill Sans" w:hAnsi="Gill Sans" w:cs="Gill Sans"/>
                          <w:color w:val="000000"/>
                          <w:sz w:val="20"/>
                          <w:szCs w:val="20"/>
                        </w:rPr>
                        <w:t>3D models are an emerging field of interest with many scientific benefits over 2D systems.  There are a variety of challenges in 3D modeling that are not present in 2D systems that can affect reliability, consistency, and overall success.  In this talk, we will start by distinguishing between the different types of 3D cultures commonly used and how they are being applied to neural, stem cell, and cancer research.  Then we will cover the products and services available from Thermo Fisher Scientific that support 3D models.  These range from cells, media, scaffold and scaffold free options for growing cultures, as well as instruments and assays for generating reliable, quantifiable data.  Emphasis will be placed on identifying pros and cons for different cell types and models including tips and tricks for 3D model challenges.  Finally, we will introduce online tools available such as protocols, eLearning courses, and application notes</w:t>
                      </w:r>
                    </w:p>
                  </w:txbxContent>
                </v:textbox>
                <w10:wrap type="through" anchorx="page" anchory="page"/>
              </v:shape>
            </w:pict>
          </mc:Fallback>
        </mc:AlternateContent>
      </w:r>
      <w:r w:rsidR="00722112">
        <w:rPr>
          <w:noProof/>
        </w:rPr>
        <mc:AlternateContent>
          <mc:Choice Requires="wps">
            <w:drawing>
              <wp:anchor distT="0" distB="0" distL="114300" distR="114300" simplePos="0" relativeHeight="251717727" behindDoc="0" locked="0" layoutInCell="1" allowOverlap="1" wp14:anchorId="1BBBAE59" wp14:editId="00D5496A">
                <wp:simplePos x="0" y="0"/>
                <wp:positionH relativeFrom="page">
                  <wp:posOffset>1966595</wp:posOffset>
                </wp:positionH>
                <wp:positionV relativeFrom="page">
                  <wp:posOffset>9414510</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2743"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y;z-index:2517177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85pt,741.3pt" to="442.85pt,7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" strokecolor="#fef8c9 [662]" strokeweight="3.5pt">
                <v:shadow on="t" opacity="22938f" mv:blur="38100f" offset="0,2pt"/>
                <w10:wrap type="tight" anchorx="page" anchory="page"/>
              </v:line>
            </w:pict>
          </mc:Fallback>
        </mc:AlternateContent>
      </w:r>
      <w:r w:rsidR="00485525">
        <w:rPr>
          <w:noProof/>
        </w:rPr>
        <mc:AlternateContent>
          <mc:Choice Requires="wps">
            <w:drawing>
              <wp:anchor distT="0" distB="0" distL="114300" distR="114300" simplePos="0" relativeHeight="252035167" behindDoc="0" locked="0" layoutInCell="1" allowOverlap="1" wp14:anchorId="20ADB3A2" wp14:editId="116E1BBC">
                <wp:simplePos x="0" y="0"/>
                <wp:positionH relativeFrom="page">
                  <wp:posOffset>365760</wp:posOffset>
                </wp:positionH>
                <wp:positionV relativeFrom="page">
                  <wp:posOffset>453390</wp:posOffset>
                </wp:positionV>
                <wp:extent cx="5675630" cy="555625"/>
                <wp:effectExtent l="0" t="0" r="0" b="0"/>
                <wp:wrapTight wrapText="bothSides">
                  <wp:wrapPolygon edited="0">
                    <wp:start x="97" y="987"/>
                    <wp:lineTo x="97" y="19749"/>
                    <wp:lineTo x="21363" y="19749"/>
                    <wp:lineTo x="21363" y="987"/>
                    <wp:lineTo x="97" y="987"/>
                  </wp:wrapPolygon>
                </wp:wrapTight>
                <wp:docPr id="6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85BEE0B" w14:textId="0E8CA16F" w:rsidR="00CB7E2A" w:rsidRPr="003F0E6C" w:rsidRDefault="00CB7E2A" w:rsidP="00D47360">
                            <w:pPr>
                              <w:rPr>
                                <w:rFonts w:ascii="Gill Sans" w:hAnsi="Gill Sans" w:cs="Gill Sans"/>
                                <w:b/>
                                <w:color w:val="404040" w:themeColor="text1" w:themeTint="BF"/>
                                <w:sz w:val="40"/>
                                <w:u w:val="single"/>
                              </w:rPr>
                            </w:pPr>
                            <w:r w:rsidRPr="003F0E6C">
                              <w:rPr>
                                <w:rFonts w:ascii="Gill Sans" w:hAnsi="Gill Sans" w:cs="Gill Sans"/>
                                <w:b/>
                                <w:color w:val="404040" w:themeColor="text1" w:themeTint="BF"/>
                                <w:sz w:val="40"/>
                                <w:u w:val="single"/>
                              </w:rPr>
                              <w:t>Keynote Address – 1</w:t>
                            </w:r>
                            <w:r>
                              <w:rPr>
                                <w:rFonts w:ascii="Gill Sans" w:hAnsi="Gill Sans" w:cs="Gill Sans"/>
                                <w:b/>
                                <w:color w:val="404040" w:themeColor="text1" w:themeTint="BF"/>
                                <w:sz w:val="40"/>
                                <w:u w:val="single"/>
                              </w:rPr>
                              <w:t>2:30 a.m. – 1</w:t>
                            </w:r>
                            <w:r w:rsidRPr="003F0E6C">
                              <w:rPr>
                                <w:rFonts w:ascii="Gill Sans" w:hAnsi="Gill Sans" w:cs="Gill Sans"/>
                                <w:b/>
                                <w:color w:val="404040" w:themeColor="text1" w:themeTint="BF"/>
                                <w:sz w:val="40"/>
                                <w:u w:val="single"/>
                              </w:rPr>
                              <w:t>:30 p.m.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8.8pt;margin-top:35.7pt;width:446.9pt;height:43.75pt;z-index:25203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" mv:complextextbox="1" filled="f" stroked="f">
                <v:textbox inset=",7.2pt,,7.2pt">
                  <w:txbxContent>
                    <w:p w14:paraId="285BEE0B" w14:textId="0E8CA16F" w:rsidR="00CB7E2A" w:rsidRPr="003F0E6C" w:rsidRDefault="00CB7E2A" w:rsidP="00D47360">
                      <w:pPr>
                        <w:rPr>
                          <w:rFonts w:ascii="Gill Sans" w:hAnsi="Gill Sans" w:cs="Gill Sans"/>
                          <w:b/>
                          <w:color w:val="404040" w:themeColor="text1" w:themeTint="BF"/>
                          <w:sz w:val="40"/>
                          <w:u w:val="single"/>
                        </w:rPr>
                      </w:pPr>
                      <w:r w:rsidRPr="003F0E6C">
                        <w:rPr>
                          <w:rFonts w:ascii="Gill Sans" w:hAnsi="Gill Sans" w:cs="Gill Sans"/>
                          <w:b/>
                          <w:color w:val="404040" w:themeColor="text1" w:themeTint="BF"/>
                          <w:sz w:val="40"/>
                          <w:u w:val="single"/>
                        </w:rPr>
                        <w:t>Keynote Address – 1</w:t>
                      </w:r>
                      <w:r>
                        <w:rPr>
                          <w:rFonts w:ascii="Gill Sans" w:hAnsi="Gill Sans" w:cs="Gill Sans"/>
                          <w:b/>
                          <w:color w:val="404040" w:themeColor="text1" w:themeTint="BF"/>
                          <w:sz w:val="40"/>
                          <w:u w:val="single"/>
                        </w:rPr>
                        <w:t>2:30 a.m. – 1</w:t>
                      </w:r>
                      <w:r w:rsidRPr="003F0E6C">
                        <w:rPr>
                          <w:rFonts w:ascii="Gill Sans" w:hAnsi="Gill Sans" w:cs="Gill Sans"/>
                          <w:b/>
                          <w:color w:val="404040" w:themeColor="text1" w:themeTint="BF"/>
                          <w:sz w:val="40"/>
                          <w:u w:val="single"/>
                        </w:rPr>
                        <w:t>:30 p.m.</w:t>
                      </w:r>
                    </w:p>
                  </w:txbxContent>
                </v:textbox>
                <w10:wrap type="tight" anchorx="page" anchory="page"/>
              </v:shape>
            </w:pict>
          </mc:Fallback>
        </mc:AlternateContent>
      </w:r>
      <w:r w:rsidR="002D2035">
        <w:br w:type="page"/>
      </w:r>
      <w:r w:rsidR="00FC4B28">
        <w:rPr>
          <w:noProof/>
        </w:rPr>
        <w:lastRenderedPageBreak/>
        <mc:AlternateContent>
          <mc:Choice Requires="wpg">
            <w:drawing>
              <wp:anchor distT="0" distB="0" distL="114300" distR="114300" simplePos="0" relativeHeight="252064863" behindDoc="0" locked="0" layoutInCell="1" allowOverlap="1" wp14:anchorId="2F0A4B77" wp14:editId="532ECCC4">
                <wp:simplePos x="0" y="0"/>
                <wp:positionH relativeFrom="page">
                  <wp:posOffset>417830</wp:posOffset>
                </wp:positionH>
                <wp:positionV relativeFrom="page">
                  <wp:posOffset>2912110</wp:posOffset>
                </wp:positionV>
                <wp:extent cx="6851015" cy="2175938"/>
                <wp:effectExtent l="0" t="0" r="0" b="8890"/>
                <wp:wrapThrough wrapText="bothSides">
                  <wp:wrapPolygon edited="0">
                    <wp:start x="80" y="0"/>
                    <wp:lineTo x="80" y="21436"/>
                    <wp:lineTo x="21462" y="21436"/>
                    <wp:lineTo x="21462" y="0"/>
                    <wp:lineTo x="80" y="0"/>
                  </wp:wrapPolygon>
                </wp:wrapThrough>
                <wp:docPr id="42" name="Group 42"/>
                <wp:cNvGraphicFramePr/>
                <a:graphic xmlns:a="http://schemas.openxmlformats.org/drawingml/2006/main">
                  <a:graphicData uri="http://schemas.microsoft.com/office/word/2010/wordprocessingGroup">
                    <wpg:wgp>
                      <wpg:cNvGrpSpPr/>
                      <wpg:grpSpPr>
                        <a:xfrm>
                          <a:off x="0" y="0"/>
                          <a:ext cx="6851015" cy="2175938"/>
                          <a:chOff x="0" y="0"/>
                          <a:chExt cx="6851015" cy="2175938"/>
                        </a:xfrm>
                        <a:extLst>
                          <a:ext uri="{0CCBE362-F206-4b92-989A-16890622DB6E}">
                            <ma14:wrappingTextBoxFlag xmlns:ma14="http://schemas.microsoft.com/office/mac/drawingml/2011/main" val="1"/>
                          </a:ext>
                        </a:extLst>
                      </wpg:grpSpPr>
                      <wps:wsp>
                        <wps:cNvPr id="5194" name="Text Box 31"/>
                        <wps:cNvSpPr txBox="1">
                          <a:spLocks noChangeArrowheads="1"/>
                        </wps:cNvSpPr>
                        <wps:spPr bwMode="auto">
                          <a:xfrm>
                            <a:off x="0" y="0"/>
                            <a:ext cx="6851015" cy="2175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45720" rIns="91440" bIns="45720" anchor="t" anchorCtr="0" upright="1">
                          <a:noAutofit/>
                        </wps:bodyPr>
                      </wps:wsp>
                      <wps:wsp>
                        <wps:cNvPr id="37" name="Text Box 37"/>
                        <wps:cNvSpPr txBox="1"/>
                        <wps:spPr>
                          <a:xfrm>
                            <a:off x="91440" y="45720"/>
                            <a:ext cx="6668135" cy="304800"/>
                          </a:xfrm>
                          <a:prstGeom prst="rect">
                            <a:avLst/>
                          </a:prstGeom>
                          <a:noFill/>
                          <a:ln>
                            <a:noFill/>
                          </a:ln>
                          <a:effectLst/>
                          <a:extLst>
                            <a:ext uri="{C572A759-6A51-4108-AA02-DFA0A04FC94B}">
                              <ma14:wrappingTextBoxFlag xmlns:ma14="http://schemas.microsoft.com/office/mac/drawingml/2011/main"/>
                            </a:ext>
                          </a:extLst>
                        </wps:spPr>
                        <wps:txbx id="38">
                          <w:txbxContent>
                            <w:p w14:paraId="662F24E9" w14:textId="72B1705A" w:rsidR="00CB7E2A" w:rsidRPr="00A75A2F" w:rsidRDefault="00CB7E2A" w:rsidP="0074305A">
                              <w:pPr>
                                <w:rPr>
                                  <w:rFonts w:ascii="Gill Sans" w:hAnsi="Gill Sans" w:cs="Gill Sans"/>
                                  <w:color w:val="000000"/>
                                  <w:sz w:val="20"/>
                                  <w:szCs w:val="20"/>
                                </w:rPr>
                              </w:pPr>
                              <w:r w:rsidRPr="000C27FE">
                                <w:rPr>
                                  <w:rFonts w:ascii="Gill Sans" w:hAnsi="Gill Sans"/>
                                  <w:b/>
                                  <w:color w:val="000000" w:themeColor="text1"/>
                                </w:rPr>
                                <w:t>Title:</w:t>
                              </w:r>
                              <w:r w:rsidRPr="000C27FE">
                                <w:rPr>
                                  <w:rFonts w:ascii="Gill Sans" w:hAnsi="Gill Sans"/>
                                  <w:color w:val="000000" w:themeColor="text1"/>
                                </w:rPr>
                                <w:t xml:space="preserve"> </w:t>
                              </w:r>
                              <w:r w:rsidRPr="00723042">
                                <w:rPr>
                                  <w:rFonts w:ascii="Gill Sans" w:hAnsi="Gill Sans" w:cs="Gill Sans"/>
                                  <w:bCs/>
                                  <w:color w:val="000000" w:themeColor="text1"/>
                                  <w:sz w:val="20"/>
                                  <w:szCs w:val="22"/>
                                </w:rPr>
                                <w:t>"</w:t>
                              </w:r>
                              <w:r w:rsidRPr="00AD5C41">
                                <w:rPr>
                                  <w:rFonts w:ascii="Gill Sans" w:hAnsi="Gill Sans" w:cs="Gill Sans"/>
                                  <w:sz w:val="20"/>
                                  <w:szCs w:val="20"/>
                                </w:rPr>
                                <w:t>Multi-</w:t>
                              </w:r>
                              <w:proofErr w:type="spellStart"/>
                              <w:r w:rsidRPr="00AD5C41">
                                <w:rPr>
                                  <w:rFonts w:ascii="Gill Sans" w:hAnsi="Gill Sans" w:cs="Gill Sans"/>
                                  <w:sz w:val="20"/>
                                  <w:szCs w:val="20"/>
                                </w:rPr>
                                <w:t>omics</w:t>
                              </w:r>
                              <w:proofErr w:type="spellEnd"/>
                              <w:r w:rsidRPr="00AD5C41">
                                <w:rPr>
                                  <w:rFonts w:ascii="Gill Sans" w:hAnsi="Gill Sans" w:cs="Gill Sans"/>
                                  <w:sz w:val="20"/>
                                  <w:szCs w:val="20"/>
                                </w:rPr>
                                <w:t xml:space="preserve"> – Utilizing NGS for Expression Analysis, Epigenetic Studies and Beyond</w:t>
                              </w:r>
                              <w:r w:rsidRPr="00723042">
                                <w:rPr>
                                  <w:rFonts w:ascii="Gill Sans" w:hAnsi="Gill Sans" w:cs="Gill Sans"/>
                                  <w:bCs/>
                                  <w:color w:val="000000" w:themeColor="text1"/>
                                  <w:sz w:val="20"/>
                                  <w:szCs w:val="22"/>
                                </w:rPr>
                                <w:t>"</w:t>
                              </w:r>
                            </w:p>
                            <w:p w14:paraId="39A7E778" w14:textId="55604A30" w:rsidR="00CB7E2A" w:rsidRPr="000C27FE" w:rsidRDefault="00CB7E2A" w:rsidP="0074305A">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proofErr w:type="spellStart"/>
                              <w:r>
                                <w:rPr>
                                  <w:rFonts w:ascii="Gill Sans" w:hAnsi="Gill Sans"/>
                                  <w:color w:val="000000" w:themeColor="text1"/>
                                  <w:sz w:val="20"/>
                                </w:rPr>
                                <w:t>Tilghman</w:t>
                              </w:r>
                              <w:proofErr w:type="spellEnd"/>
                              <w:r>
                                <w:rPr>
                                  <w:rFonts w:ascii="Gill Sans" w:hAnsi="Gill Sans"/>
                                  <w:color w:val="000000" w:themeColor="text1"/>
                                  <w:sz w:val="20"/>
                                </w:rPr>
                                <w:t xml:space="preserve"> Auditorium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10:30 a.m. – 11:30 a.m.</w:t>
                              </w:r>
                              <w:r w:rsidRPr="000C27FE">
                                <w:rPr>
                                  <w:rFonts w:ascii="Gill Sans" w:hAnsi="Gill Sans"/>
                                  <w:color w:val="000000" w:themeColor="text1"/>
                                </w:rPr>
                                <w:tab/>
                              </w:r>
                              <w:r>
                                <w:rPr>
                                  <w:rFonts w:ascii="Gill Sans" w:hAnsi="Gill Sans"/>
                                  <w:color w:val="000000" w:themeColor="text1"/>
                                </w:rPr>
                                <w:tab/>
                              </w:r>
                              <w:r>
                                <w:rPr>
                                  <w:rFonts w:ascii="Gill Sans" w:hAnsi="Gill Sans"/>
                                  <w:color w:val="000000" w:themeColor="text1"/>
                                </w:rPr>
                                <w:tab/>
                              </w:r>
                              <w:r w:rsidRPr="000C27FE">
                                <w:rPr>
                                  <w:rFonts w:ascii="Gill Sans" w:hAnsi="Gill Sans"/>
                                  <w:b/>
                                  <w:color w:val="000000" w:themeColor="text1"/>
                                </w:rPr>
                                <w:t xml:space="preserve">Sponsor: </w:t>
                              </w:r>
                              <w:proofErr w:type="spellStart"/>
                              <w:r>
                                <w:rPr>
                                  <w:rFonts w:ascii="Gill Sans" w:hAnsi="Gill Sans"/>
                                  <w:color w:val="000000" w:themeColor="text1"/>
                                  <w:sz w:val="20"/>
                                </w:rPr>
                                <w:t>Illumina</w:t>
                              </w:r>
                              <w:proofErr w:type="spellEnd"/>
                            </w:p>
                            <w:p w14:paraId="0D6BC97C" w14:textId="028A2F32" w:rsidR="00CB7E2A" w:rsidRDefault="00CB7E2A" w:rsidP="00D17F75">
                              <w:pPr>
                                <w:pStyle w:val="BodyText"/>
                                <w:rPr>
                                  <w:rFonts w:ascii="Gill Sans" w:hAnsi="Gill Sans"/>
                                  <w:b/>
                                  <w:color w:val="000000" w:themeColor="text1"/>
                                </w:rPr>
                              </w:pPr>
                              <w:r w:rsidRPr="000C27FE">
                                <w:rPr>
                                  <w:rFonts w:ascii="Gill Sans" w:hAnsi="Gill Sans"/>
                                  <w:b/>
                                  <w:color w:val="000000" w:themeColor="text1"/>
                                </w:rPr>
                                <w:t>Presented by:</w:t>
                              </w:r>
                              <w:r w:rsidRPr="000C27FE">
                                <w:rPr>
                                  <w:color w:val="000000" w:themeColor="text1"/>
                                </w:rPr>
                                <w:t xml:space="preserve">  </w:t>
                              </w:r>
                              <w:r w:rsidRPr="00AD5C41">
                                <w:rPr>
                                  <w:rFonts w:ascii="Gill Sans" w:hAnsi="Gill Sans" w:cs="Gill Sans"/>
                                  <w:color w:val="auto"/>
                                  <w:sz w:val="20"/>
                                  <w:szCs w:val="20"/>
                                </w:rPr>
                                <w:t xml:space="preserve">Claire </w:t>
                              </w:r>
                              <w:proofErr w:type="spellStart"/>
                              <w:r w:rsidRPr="00AD5C41">
                                <w:rPr>
                                  <w:rFonts w:ascii="Gill Sans" w:hAnsi="Gill Sans" w:cs="Gill Sans"/>
                                  <w:color w:val="auto"/>
                                  <w:sz w:val="20"/>
                                  <w:szCs w:val="20"/>
                                </w:rPr>
                                <w:t>Attwooll</w:t>
                              </w:r>
                              <w:proofErr w:type="spellEnd"/>
                              <w:r w:rsidRPr="00AD5C41">
                                <w:rPr>
                                  <w:rFonts w:ascii="Gill Sans" w:hAnsi="Gill Sans" w:cs="Gill Sans"/>
                                  <w:color w:val="auto"/>
                                  <w:sz w:val="20"/>
                                  <w:szCs w:val="20"/>
                                </w:rPr>
                                <w:t xml:space="preserve">, PhD, </w:t>
                              </w:r>
                              <w:proofErr w:type="spellStart"/>
                              <w:proofErr w:type="gramStart"/>
                              <w:r w:rsidRPr="00AD5C41">
                                <w:rPr>
                                  <w:rFonts w:ascii="Gill Sans" w:hAnsi="Gill Sans" w:cs="Gill Sans"/>
                                  <w:color w:val="auto"/>
                                  <w:sz w:val="20"/>
                                  <w:szCs w:val="20"/>
                                </w:rPr>
                                <w:t>Illumina</w:t>
                              </w:r>
                              <w:proofErr w:type="spellEnd"/>
                              <w:proofErr w:type="gramEnd"/>
                              <w:r w:rsidRPr="00AD5C41">
                                <w:rPr>
                                  <w:rFonts w:ascii="Gill Sans" w:hAnsi="Gill Sans" w:cs="Gill Sans"/>
                                  <w:color w:val="auto"/>
                                  <w:sz w:val="20"/>
                                  <w:szCs w:val="20"/>
                                </w:rPr>
                                <w:t xml:space="preserve"> Sequencing Specialist</w:t>
                              </w:r>
                            </w:p>
                            <w:p w14:paraId="34A9F777" w14:textId="00327D3E" w:rsidR="00CB7E2A" w:rsidRPr="00E831CE" w:rsidRDefault="00CB7E2A" w:rsidP="00D17F75">
                              <w:pPr>
                                <w:rPr>
                                  <w:rFonts w:ascii="Gill Sans" w:hAnsi="Gill Sans" w:cs="Gill Sans"/>
                                  <w:sz w:val="20"/>
                                  <w:szCs w:val="20"/>
                                </w:rPr>
                              </w:pPr>
                              <w:r w:rsidRPr="000C27FE">
                                <w:rPr>
                                  <w:rFonts w:ascii="Gill Sans" w:hAnsi="Gill Sans"/>
                                  <w:b/>
                                  <w:color w:val="000000" w:themeColor="text1"/>
                                </w:rPr>
                                <w:t>Abstract:</w:t>
                              </w:r>
                              <w:r w:rsidRPr="000C27FE">
                                <w:rPr>
                                  <w:color w:val="000000" w:themeColor="text1"/>
                                </w:rPr>
                                <w:t xml:space="preserve"> </w:t>
                              </w:r>
                              <w:r w:rsidRPr="00E831CE">
                                <w:rPr>
                                  <w:rFonts w:ascii="Gill Sans" w:hAnsi="Gill Sans" w:cs="Gill Sans"/>
                                  <w:color w:val="000000" w:themeColor="text1"/>
                                  <w:sz w:val="20"/>
                                  <w:szCs w:val="20"/>
                                </w:rPr>
                                <w:t>Applications for Next-Generation Sequencing have exploded in recent years, expanding beyond traditional DNA &amp; RNA Sequencing to assess factors such as methylation status, chromatin accessibility and single cell expression levels.  In this seminar, we will review some of these emerging applications and look at the additional power that can be gained by combining various approaches in multi-</w:t>
                              </w:r>
                              <w:proofErr w:type="spellStart"/>
                              <w:r w:rsidRPr="00E831CE">
                                <w:rPr>
                                  <w:rFonts w:ascii="Gill Sans" w:hAnsi="Gill Sans" w:cs="Gill Sans"/>
                                  <w:color w:val="000000" w:themeColor="text1"/>
                                  <w:sz w:val="20"/>
                                  <w:szCs w:val="20"/>
                                </w:rPr>
                                <w:t>omics</w:t>
                              </w:r>
                              <w:proofErr w:type="spellEnd"/>
                              <w:r w:rsidRPr="00E831CE">
                                <w:rPr>
                                  <w:rFonts w:ascii="Gill Sans" w:hAnsi="Gill Sans" w:cs="Gill Sans"/>
                                  <w:color w:val="000000" w:themeColor="text1"/>
                                  <w:sz w:val="20"/>
                                  <w:szCs w:val="20"/>
                                </w:rPr>
                                <w:t xml:space="preserve"> studies.</w:t>
                              </w:r>
                            </w:p>
                            <w:p w14:paraId="6967FEA6" w14:textId="65421EF1" w:rsidR="00CB7E2A" w:rsidRPr="009D5FF5" w:rsidRDefault="00CB7E2A" w:rsidP="0074305A">
                              <w:pPr>
                                <w:pStyle w:val="BodyText"/>
                                <w:rPr>
                                  <w:rFonts w:ascii="Gill Sans" w:hAnsi="Gill Sans" w:cs="Gill Sans"/>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49250"/>
                            <a:ext cx="6668135" cy="293370"/>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641350"/>
                            <a:ext cx="6668135" cy="293370"/>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933450"/>
                            <a:ext cx="6668135" cy="742315"/>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674495"/>
                            <a:ext cx="6668135" cy="277495"/>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81" style="position:absolute;margin-left:32.9pt;margin-top:229.3pt;width:539.45pt;height:171.35pt;z-index:252064863;mso-position-horizontal-relative:page;mso-position-vertical-relative:page" coordsize="6851015,21759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" mv:complextextbox="1">
                <v:shape id="_x0000_s1082" type="#_x0000_t202" style="position:absolute;width:6851015;height:2175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H0yxwAA&#10;AN0AAAAPAAAAZHJzL2Rvd25yZXYueG1sRI9Pa8JAFMTvBb/D8gRvukmpNqauwRYrHiz136HHR/aZ&#10;BLNvQ3Zr0m/fLQg9DjPzG2aR9aYWN2pdZVlBPIlAEOdWV1woOJ/exwkI55E11pZJwQ85yJaDhwWm&#10;2nZ8oNvRFyJA2KWooPS+SaV0eUkG3cQ2xMG72NagD7ItpG6xC3BTy8comkmDFYeFEht6Kym/Hr+N&#10;Atr15vSRPK/95+tlE30l+26nC6VGw371AsJT7//D9/ZWK5jG8yf4exOe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2x9MscAAADdAAAADwAAAAAAAAAAAAAAAACXAgAAZHJz&#10;L2Rvd25yZXYueG1sUEsFBgAAAAAEAAQA9QAAAIsDAAAAAA==&#10;" mv:complextextbox="1" filled="f" stroked="f"/>
                <v:shape id="_x0000_s1083" type="#_x0000_t202" style="position:absolute;left:91440;top:45720;width:6668135;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_x0000_s1084" inset="0,0,0,0">
                    <w:txbxContent>
                      <w:p w14:paraId="662F24E9" w14:textId="72B1705A" w:rsidR="00CB7E2A" w:rsidRPr="00A75A2F" w:rsidRDefault="00CB7E2A" w:rsidP="0074305A">
                        <w:pPr>
                          <w:rPr>
                            <w:rFonts w:ascii="Gill Sans" w:hAnsi="Gill Sans" w:cs="Gill Sans"/>
                            <w:color w:val="000000"/>
                            <w:sz w:val="20"/>
                            <w:szCs w:val="20"/>
                          </w:rPr>
                        </w:pPr>
                        <w:r w:rsidRPr="000C27FE">
                          <w:rPr>
                            <w:rFonts w:ascii="Gill Sans" w:hAnsi="Gill Sans"/>
                            <w:b/>
                            <w:color w:val="000000" w:themeColor="text1"/>
                          </w:rPr>
                          <w:t>Title:</w:t>
                        </w:r>
                        <w:r w:rsidRPr="000C27FE">
                          <w:rPr>
                            <w:rFonts w:ascii="Gill Sans" w:hAnsi="Gill Sans"/>
                            <w:color w:val="000000" w:themeColor="text1"/>
                          </w:rPr>
                          <w:t xml:space="preserve"> </w:t>
                        </w:r>
                        <w:r w:rsidRPr="00723042">
                          <w:rPr>
                            <w:rFonts w:ascii="Gill Sans" w:hAnsi="Gill Sans" w:cs="Gill Sans"/>
                            <w:bCs/>
                            <w:color w:val="000000" w:themeColor="text1"/>
                            <w:sz w:val="20"/>
                            <w:szCs w:val="22"/>
                          </w:rPr>
                          <w:t>"</w:t>
                        </w:r>
                        <w:r w:rsidRPr="00AD5C41">
                          <w:rPr>
                            <w:rFonts w:ascii="Gill Sans" w:hAnsi="Gill Sans" w:cs="Gill Sans"/>
                            <w:sz w:val="20"/>
                            <w:szCs w:val="20"/>
                          </w:rPr>
                          <w:t>Multi-</w:t>
                        </w:r>
                        <w:proofErr w:type="spellStart"/>
                        <w:r w:rsidRPr="00AD5C41">
                          <w:rPr>
                            <w:rFonts w:ascii="Gill Sans" w:hAnsi="Gill Sans" w:cs="Gill Sans"/>
                            <w:sz w:val="20"/>
                            <w:szCs w:val="20"/>
                          </w:rPr>
                          <w:t>omics</w:t>
                        </w:r>
                        <w:proofErr w:type="spellEnd"/>
                        <w:r w:rsidRPr="00AD5C41">
                          <w:rPr>
                            <w:rFonts w:ascii="Gill Sans" w:hAnsi="Gill Sans" w:cs="Gill Sans"/>
                            <w:sz w:val="20"/>
                            <w:szCs w:val="20"/>
                          </w:rPr>
                          <w:t xml:space="preserve"> – Utilizing NGS for Expression Analysis, Epigenetic Studies and Beyond</w:t>
                        </w:r>
                        <w:r w:rsidRPr="00723042">
                          <w:rPr>
                            <w:rFonts w:ascii="Gill Sans" w:hAnsi="Gill Sans" w:cs="Gill Sans"/>
                            <w:bCs/>
                            <w:color w:val="000000" w:themeColor="text1"/>
                            <w:sz w:val="20"/>
                            <w:szCs w:val="22"/>
                          </w:rPr>
                          <w:t>"</w:t>
                        </w:r>
                      </w:p>
                      <w:p w14:paraId="39A7E778" w14:textId="55604A30" w:rsidR="00CB7E2A" w:rsidRPr="000C27FE" w:rsidRDefault="00CB7E2A" w:rsidP="0074305A">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proofErr w:type="spellStart"/>
                        <w:r>
                          <w:rPr>
                            <w:rFonts w:ascii="Gill Sans" w:hAnsi="Gill Sans"/>
                            <w:color w:val="000000" w:themeColor="text1"/>
                            <w:sz w:val="20"/>
                          </w:rPr>
                          <w:t>Tilghman</w:t>
                        </w:r>
                        <w:proofErr w:type="spellEnd"/>
                        <w:r>
                          <w:rPr>
                            <w:rFonts w:ascii="Gill Sans" w:hAnsi="Gill Sans"/>
                            <w:color w:val="000000" w:themeColor="text1"/>
                            <w:sz w:val="20"/>
                          </w:rPr>
                          <w:t xml:space="preserve"> Auditorium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10:30 a.m. – 11:30 a.m.</w:t>
                        </w:r>
                        <w:r w:rsidRPr="000C27FE">
                          <w:rPr>
                            <w:rFonts w:ascii="Gill Sans" w:hAnsi="Gill Sans"/>
                            <w:color w:val="000000" w:themeColor="text1"/>
                          </w:rPr>
                          <w:tab/>
                        </w:r>
                        <w:r>
                          <w:rPr>
                            <w:rFonts w:ascii="Gill Sans" w:hAnsi="Gill Sans"/>
                            <w:color w:val="000000" w:themeColor="text1"/>
                          </w:rPr>
                          <w:tab/>
                        </w:r>
                        <w:r>
                          <w:rPr>
                            <w:rFonts w:ascii="Gill Sans" w:hAnsi="Gill Sans"/>
                            <w:color w:val="000000" w:themeColor="text1"/>
                          </w:rPr>
                          <w:tab/>
                        </w:r>
                        <w:r w:rsidRPr="000C27FE">
                          <w:rPr>
                            <w:rFonts w:ascii="Gill Sans" w:hAnsi="Gill Sans"/>
                            <w:b/>
                            <w:color w:val="000000" w:themeColor="text1"/>
                          </w:rPr>
                          <w:t xml:space="preserve">Sponsor: </w:t>
                        </w:r>
                        <w:proofErr w:type="spellStart"/>
                        <w:r>
                          <w:rPr>
                            <w:rFonts w:ascii="Gill Sans" w:hAnsi="Gill Sans"/>
                            <w:color w:val="000000" w:themeColor="text1"/>
                            <w:sz w:val="20"/>
                          </w:rPr>
                          <w:t>Illumina</w:t>
                        </w:r>
                        <w:proofErr w:type="spellEnd"/>
                      </w:p>
                      <w:p w14:paraId="0D6BC97C" w14:textId="028A2F32" w:rsidR="00CB7E2A" w:rsidRDefault="00CB7E2A" w:rsidP="00D17F75">
                        <w:pPr>
                          <w:pStyle w:val="BodyText"/>
                          <w:rPr>
                            <w:rFonts w:ascii="Gill Sans" w:hAnsi="Gill Sans"/>
                            <w:b/>
                            <w:color w:val="000000" w:themeColor="text1"/>
                          </w:rPr>
                        </w:pPr>
                        <w:r w:rsidRPr="000C27FE">
                          <w:rPr>
                            <w:rFonts w:ascii="Gill Sans" w:hAnsi="Gill Sans"/>
                            <w:b/>
                            <w:color w:val="000000" w:themeColor="text1"/>
                          </w:rPr>
                          <w:t>Presented by:</w:t>
                        </w:r>
                        <w:r w:rsidRPr="000C27FE">
                          <w:rPr>
                            <w:color w:val="000000" w:themeColor="text1"/>
                          </w:rPr>
                          <w:t xml:space="preserve">  </w:t>
                        </w:r>
                        <w:r w:rsidRPr="00AD5C41">
                          <w:rPr>
                            <w:rFonts w:ascii="Gill Sans" w:hAnsi="Gill Sans" w:cs="Gill Sans"/>
                            <w:color w:val="auto"/>
                            <w:sz w:val="20"/>
                            <w:szCs w:val="20"/>
                          </w:rPr>
                          <w:t xml:space="preserve">Claire </w:t>
                        </w:r>
                        <w:proofErr w:type="spellStart"/>
                        <w:r w:rsidRPr="00AD5C41">
                          <w:rPr>
                            <w:rFonts w:ascii="Gill Sans" w:hAnsi="Gill Sans" w:cs="Gill Sans"/>
                            <w:color w:val="auto"/>
                            <w:sz w:val="20"/>
                            <w:szCs w:val="20"/>
                          </w:rPr>
                          <w:t>Attwooll</w:t>
                        </w:r>
                        <w:proofErr w:type="spellEnd"/>
                        <w:r w:rsidRPr="00AD5C41">
                          <w:rPr>
                            <w:rFonts w:ascii="Gill Sans" w:hAnsi="Gill Sans" w:cs="Gill Sans"/>
                            <w:color w:val="auto"/>
                            <w:sz w:val="20"/>
                            <w:szCs w:val="20"/>
                          </w:rPr>
                          <w:t xml:space="preserve">, PhD, </w:t>
                        </w:r>
                        <w:proofErr w:type="spellStart"/>
                        <w:proofErr w:type="gramStart"/>
                        <w:r w:rsidRPr="00AD5C41">
                          <w:rPr>
                            <w:rFonts w:ascii="Gill Sans" w:hAnsi="Gill Sans" w:cs="Gill Sans"/>
                            <w:color w:val="auto"/>
                            <w:sz w:val="20"/>
                            <w:szCs w:val="20"/>
                          </w:rPr>
                          <w:t>Illumina</w:t>
                        </w:r>
                        <w:proofErr w:type="spellEnd"/>
                        <w:proofErr w:type="gramEnd"/>
                        <w:r w:rsidRPr="00AD5C41">
                          <w:rPr>
                            <w:rFonts w:ascii="Gill Sans" w:hAnsi="Gill Sans" w:cs="Gill Sans"/>
                            <w:color w:val="auto"/>
                            <w:sz w:val="20"/>
                            <w:szCs w:val="20"/>
                          </w:rPr>
                          <w:t xml:space="preserve"> Sequencing Specialist</w:t>
                        </w:r>
                      </w:p>
                      <w:p w14:paraId="34A9F777" w14:textId="00327D3E" w:rsidR="00CB7E2A" w:rsidRPr="00E831CE" w:rsidRDefault="00CB7E2A" w:rsidP="00D17F75">
                        <w:pPr>
                          <w:rPr>
                            <w:rFonts w:ascii="Gill Sans" w:hAnsi="Gill Sans" w:cs="Gill Sans"/>
                            <w:sz w:val="20"/>
                            <w:szCs w:val="20"/>
                          </w:rPr>
                        </w:pPr>
                        <w:r w:rsidRPr="000C27FE">
                          <w:rPr>
                            <w:rFonts w:ascii="Gill Sans" w:hAnsi="Gill Sans"/>
                            <w:b/>
                            <w:color w:val="000000" w:themeColor="text1"/>
                          </w:rPr>
                          <w:t>Abstract:</w:t>
                        </w:r>
                        <w:r w:rsidRPr="000C27FE">
                          <w:rPr>
                            <w:color w:val="000000" w:themeColor="text1"/>
                          </w:rPr>
                          <w:t xml:space="preserve"> </w:t>
                        </w:r>
                        <w:r w:rsidRPr="00E831CE">
                          <w:rPr>
                            <w:rFonts w:ascii="Gill Sans" w:hAnsi="Gill Sans" w:cs="Gill Sans"/>
                            <w:color w:val="000000" w:themeColor="text1"/>
                            <w:sz w:val="20"/>
                            <w:szCs w:val="20"/>
                          </w:rPr>
                          <w:t>Applications for Next-Generation Sequencing have exploded in recent years, expanding beyond traditional DNA &amp; RNA Sequencing to assess factors such as methylation status, chromatin accessibility and single cell expression levels.  In this seminar, we will review some of these emerging applications and look at the additional power that can be gained by combining various approaches in multi-</w:t>
                        </w:r>
                        <w:proofErr w:type="spellStart"/>
                        <w:r w:rsidRPr="00E831CE">
                          <w:rPr>
                            <w:rFonts w:ascii="Gill Sans" w:hAnsi="Gill Sans" w:cs="Gill Sans"/>
                            <w:color w:val="000000" w:themeColor="text1"/>
                            <w:sz w:val="20"/>
                            <w:szCs w:val="20"/>
                          </w:rPr>
                          <w:t>omics</w:t>
                        </w:r>
                        <w:proofErr w:type="spellEnd"/>
                        <w:r w:rsidRPr="00E831CE">
                          <w:rPr>
                            <w:rFonts w:ascii="Gill Sans" w:hAnsi="Gill Sans" w:cs="Gill Sans"/>
                            <w:color w:val="000000" w:themeColor="text1"/>
                            <w:sz w:val="20"/>
                            <w:szCs w:val="20"/>
                          </w:rPr>
                          <w:t xml:space="preserve"> studies.</w:t>
                        </w:r>
                      </w:p>
                      <w:p w14:paraId="6967FEA6" w14:textId="65421EF1" w:rsidR="00CB7E2A" w:rsidRPr="009D5FF5" w:rsidRDefault="00CB7E2A" w:rsidP="0074305A">
                        <w:pPr>
                          <w:pStyle w:val="BodyText"/>
                          <w:rPr>
                            <w:rFonts w:ascii="Gill Sans" w:hAnsi="Gill Sans" w:cs="Gill Sans"/>
                            <w:b/>
                            <w:color w:val="000000" w:themeColor="text1"/>
                            <w:sz w:val="20"/>
                            <w:szCs w:val="20"/>
                          </w:rPr>
                        </w:pPr>
                      </w:p>
                    </w:txbxContent>
                  </v:textbox>
                </v:shape>
                <v:shape id="_x0000_s1084" type="#_x0000_t202" style="position:absolute;left:91440;top:349250;width:6668135;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_x0000_s1085" inset="0,0,0,0">
                    <w:txbxContent/>
                  </v:textbox>
                </v:shape>
                <v:shape id="_x0000_s1085" type="#_x0000_t202" style="position:absolute;left:91440;top:641350;width:6668135;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_x0000_s1086" inset="0,0,0,0">
                    <w:txbxContent/>
                  </v:textbox>
                </v:shape>
                <v:shape id="_x0000_s1086" type="#_x0000_t202" style="position:absolute;left:91440;top:933450;width:6668135;height:742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_x0000_s1087" inset="0,0,0,0">
                    <w:txbxContent/>
                  </v:textbox>
                </v:shape>
                <v:shape id="_x0000_s1087" type="#_x0000_t202" style="position:absolute;left:91440;top:1674495;width:6668135;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E831CE">
        <w:rPr>
          <w:noProof/>
        </w:rPr>
        <mc:AlternateContent>
          <mc:Choice Requires="wps">
            <w:drawing>
              <wp:anchor distT="0" distB="0" distL="114300" distR="114300" simplePos="0" relativeHeight="252068959" behindDoc="0" locked="0" layoutInCell="1" allowOverlap="1" wp14:anchorId="50A04213" wp14:editId="31484A0F">
                <wp:simplePos x="0" y="0"/>
                <wp:positionH relativeFrom="page">
                  <wp:posOffset>1828800</wp:posOffset>
                </wp:positionH>
                <wp:positionV relativeFrom="page">
                  <wp:posOffset>4839970</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2751"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y;z-index:252068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381.1pt" to="6in,38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" strokecolor="#fef8c9 [662]" strokeweight="3.5pt">
                <v:shadow on="t" opacity="22938f" mv:blur="38100f" offset="0,2pt"/>
                <w10:wrap type="tight" anchorx="page" anchory="page"/>
              </v:line>
            </w:pict>
          </mc:Fallback>
        </mc:AlternateContent>
      </w:r>
      <w:r w:rsidR="00E831CE">
        <w:rPr>
          <w:noProof/>
        </w:rPr>
        <mc:AlternateContent>
          <mc:Choice Requires="wps">
            <w:drawing>
              <wp:anchor distT="0" distB="0" distL="114300" distR="114300" simplePos="0" relativeHeight="251702367" behindDoc="0" locked="0" layoutInCell="1" allowOverlap="1" wp14:anchorId="01D86BEA" wp14:editId="3D4DF871">
                <wp:simplePos x="0" y="0"/>
                <wp:positionH relativeFrom="page">
                  <wp:posOffset>365760</wp:posOffset>
                </wp:positionH>
                <wp:positionV relativeFrom="page">
                  <wp:posOffset>5209540</wp:posOffset>
                </wp:positionV>
                <wp:extent cx="5935980" cy="389255"/>
                <wp:effectExtent l="0" t="0" r="0" b="17145"/>
                <wp:wrapTight wrapText="bothSides">
                  <wp:wrapPolygon edited="0">
                    <wp:start x="92" y="0"/>
                    <wp:lineTo x="92" y="21142"/>
                    <wp:lineTo x="21443" y="21142"/>
                    <wp:lineTo x="21443" y="0"/>
                    <wp:lineTo x="92" y="0"/>
                  </wp:wrapPolygon>
                </wp:wrapTight>
                <wp:docPr id="273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64365" w14:textId="0ABBDA80" w:rsidR="00CB7E2A" w:rsidRPr="003F0E6C" w:rsidRDefault="00CB7E2A" w:rsidP="00D87DCC">
                            <w:pPr>
                              <w:pStyle w:val="Heading5"/>
                              <w:rPr>
                                <w:rFonts w:ascii="Gill Sans" w:hAnsi="Gill Sans" w:cs="Gill Sans"/>
                                <w:b/>
                                <w:color w:val="404040" w:themeColor="text1" w:themeTint="BF"/>
                                <w:sz w:val="40"/>
                                <w:u w:val="single"/>
                              </w:rPr>
                            </w:pPr>
                            <w:r w:rsidRPr="003F0E6C">
                              <w:rPr>
                                <w:rFonts w:ascii="Gill Sans" w:hAnsi="Gill Sans" w:cs="Gill Sans"/>
                                <w:b/>
                                <w:color w:val="404040" w:themeColor="text1" w:themeTint="BF"/>
                                <w:sz w:val="40"/>
                                <w:u w:val="single"/>
                              </w:rPr>
                              <w:t>Seminar Directory – 1:</w:t>
                            </w:r>
                            <w:r>
                              <w:rPr>
                                <w:rFonts w:ascii="Gill Sans" w:hAnsi="Gill Sans" w:cs="Gill Sans"/>
                                <w:b/>
                                <w:color w:val="404040" w:themeColor="text1" w:themeTint="BF"/>
                                <w:sz w:val="40"/>
                                <w:u w:val="single"/>
                              </w:rPr>
                              <w:t>45</w:t>
                            </w:r>
                            <w:r w:rsidRPr="003F0E6C">
                              <w:rPr>
                                <w:rFonts w:ascii="Gill Sans" w:hAnsi="Gill Sans" w:cs="Gill Sans"/>
                                <w:b/>
                                <w:color w:val="404040" w:themeColor="text1" w:themeTint="BF"/>
                                <w:sz w:val="40"/>
                                <w:u w:val="single"/>
                              </w:rPr>
                              <w:t xml:space="preserve"> p.m. – 2:</w:t>
                            </w:r>
                            <w:r>
                              <w:rPr>
                                <w:rFonts w:ascii="Gill Sans" w:hAnsi="Gill Sans" w:cs="Gill Sans"/>
                                <w:b/>
                                <w:color w:val="404040" w:themeColor="text1" w:themeTint="BF"/>
                                <w:sz w:val="40"/>
                                <w:u w:val="single"/>
                              </w:rPr>
                              <w:t>45</w:t>
                            </w:r>
                            <w:r w:rsidRPr="003F0E6C">
                              <w:rPr>
                                <w:rFonts w:ascii="Gill Sans" w:hAnsi="Gill Sans" w:cs="Gill Sans"/>
                                <w:b/>
                                <w:color w:val="404040" w:themeColor="text1" w:themeTint="BF"/>
                                <w:sz w:val="40"/>
                                <w:u w:val="single"/>
                              </w:rPr>
                              <w:t xml:space="preserve"> p.m</w:t>
                            </w:r>
                            <w:r>
                              <w:rPr>
                                <w:rFonts w:ascii="Gill Sans" w:hAnsi="Gill Sans" w:cs="Gill Sans"/>
                                <w:b/>
                                <w:color w:val="404040" w:themeColor="text1" w:themeTint="BF"/>
                                <w:sz w:val="40"/>
                                <w:u w:val="single"/>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088" type="#_x0000_t202" style="position:absolute;margin-left:28.8pt;margin-top:410.2pt;width:467.4pt;height:30.65pt;z-index:251702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" filled="f" stroked="f">
                <v:textbox inset=",0,,0">
                  <w:txbxContent>
                    <w:p w14:paraId="4D364365" w14:textId="0ABBDA80" w:rsidR="00CB7E2A" w:rsidRPr="003F0E6C" w:rsidRDefault="00CB7E2A" w:rsidP="00D87DCC">
                      <w:pPr>
                        <w:pStyle w:val="Heading5"/>
                        <w:rPr>
                          <w:rFonts w:ascii="Gill Sans" w:hAnsi="Gill Sans" w:cs="Gill Sans"/>
                          <w:b/>
                          <w:color w:val="404040" w:themeColor="text1" w:themeTint="BF"/>
                          <w:sz w:val="40"/>
                          <w:u w:val="single"/>
                        </w:rPr>
                      </w:pPr>
                      <w:r w:rsidRPr="003F0E6C">
                        <w:rPr>
                          <w:rFonts w:ascii="Gill Sans" w:hAnsi="Gill Sans" w:cs="Gill Sans"/>
                          <w:b/>
                          <w:color w:val="404040" w:themeColor="text1" w:themeTint="BF"/>
                          <w:sz w:val="40"/>
                          <w:u w:val="single"/>
                        </w:rPr>
                        <w:t>Seminar Directory – 1:</w:t>
                      </w:r>
                      <w:r>
                        <w:rPr>
                          <w:rFonts w:ascii="Gill Sans" w:hAnsi="Gill Sans" w:cs="Gill Sans"/>
                          <w:b/>
                          <w:color w:val="404040" w:themeColor="text1" w:themeTint="BF"/>
                          <w:sz w:val="40"/>
                          <w:u w:val="single"/>
                        </w:rPr>
                        <w:t>45</w:t>
                      </w:r>
                      <w:r w:rsidRPr="003F0E6C">
                        <w:rPr>
                          <w:rFonts w:ascii="Gill Sans" w:hAnsi="Gill Sans" w:cs="Gill Sans"/>
                          <w:b/>
                          <w:color w:val="404040" w:themeColor="text1" w:themeTint="BF"/>
                          <w:sz w:val="40"/>
                          <w:u w:val="single"/>
                        </w:rPr>
                        <w:t xml:space="preserve"> p.m. – 2:</w:t>
                      </w:r>
                      <w:r>
                        <w:rPr>
                          <w:rFonts w:ascii="Gill Sans" w:hAnsi="Gill Sans" w:cs="Gill Sans"/>
                          <w:b/>
                          <w:color w:val="404040" w:themeColor="text1" w:themeTint="BF"/>
                          <w:sz w:val="40"/>
                          <w:u w:val="single"/>
                        </w:rPr>
                        <w:t>45</w:t>
                      </w:r>
                      <w:r w:rsidRPr="003F0E6C">
                        <w:rPr>
                          <w:rFonts w:ascii="Gill Sans" w:hAnsi="Gill Sans" w:cs="Gill Sans"/>
                          <w:b/>
                          <w:color w:val="404040" w:themeColor="text1" w:themeTint="BF"/>
                          <w:sz w:val="40"/>
                          <w:u w:val="single"/>
                        </w:rPr>
                        <w:t xml:space="preserve"> p.m</w:t>
                      </w:r>
                      <w:r>
                        <w:rPr>
                          <w:rFonts w:ascii="Gill Sans" w:hAnsi="Gill Sans" w:cs="Gill Sans"/>
                          <w:b/>
                          <w:color w:val="404040" w:themeColor="text1" w:themeTint="BF"/>
                          <w:sz w:val="40"/>
                          <w:u w:val="single"/>
                        </w:rPr>
                        <w:t>.</w:t>
                      </w:r>
                    </w:p>
                  </w:txbxContent>
                </v:textbox>
                <w10:wrap type="tight" anchorx="page" anchory="page"/>
              </v:shape>
            </w:pict>
          </mc:Fallback>
        </mc:AlternateContent>
      </w:r>
      <w:r w:rsidR="00E74D55">
        <w:rPr>
          <w:noProof/>
        </w:rPr>
        <mc:AlternateContent>
          <mc:Choice Requires="wps">
            <w:drawing>
              <wp:anchor distT="0" distB="0" distL="114300" distR="114300" simplePos="0" relativeHeight="251719775" behindDoc="0" locked="0" layoutInCell="1" allowOverlap="1" wp14:anchorId="74953E68" wp14:editId="7340DC77">
                <wp:simplePos x="0" y="0"/>
                <wp:positionH relativeFrom="page">
                  <wp:posOffset>1896745</wp:posOffset>
                </wp:positionH>
                <wp:positionV relativeFrom="page">
                  <wp:posOffset>9369425</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2738"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y;z-index:2517197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35pt,737.75pt" to="437.35pt,73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" strokecolor="#fef8c9 [662]" strokeweight="3.5pt">
                <v:shadow on="t" opacity="22938f" mv:blur="38100f" offset="0,2pt"/>
                <w10:wrap type="tight" anchorx="page" anchory="page"/>
              </v:line>
            </w:pict>
          </mc:Fallback>
        </mc:AlternateContent>
      </w:r>
      <w:r w:rsidR="00E74D55">
        <w:rPr>
          <w:noProof/>
        </w:rPr>
        <mc:AlternateContent>
          <mc:Choice Requires="wps">
            <w:drawing>
              <wp:anchor distT="0" distB="0" distL="114300" distR="114300" simplePos="0" relativeHeight="252087391" behindDoc="0" locked="0" layoutInCell="1" allowOverlap="1" wp14:anchorId="3B55B1B2" wp14:editId="1A56C422">
                <wp:simplePos x="0" y="0"/>
                <wp:positionH relativeFrom="page">
                  <wp:posOffset>418465</wp:posOffset>
                </wp:positionH>
                <wp:positionV relativeFrom="page">
                  <wp:posOffset>7277100</wp:posOffset>
                </wp:positionV>
                <wp:extent cx="6953250" cy="1883410"/>
                <wp:effectExtent l="0" t="0" r="0" b="0"/>
                <wp:wrapThrough wrapText="bothSides">
                  <wp:wrapPolygon edited="0">
                    <wp:start x="79" y="0"/>
                    <wp:lineTo x="79" y="21265"/>
                    <wp:lineTo x="21462" y="21265"/>
                    <wp:lineTo x="21462" y="0"/>
                    <wp:lineTo x="79" y="0"/>
                  </wp:wrapPolygon>
                </wp:wrapThrough>
                <wp:docPr id="5185" name="Text Box 5185"/>
                <wp:cNvGraphicFramePr/>
                <a:graphic xmlns:a="http://schemas.openxmlformats.org/drawingml/2006/main">
                  <a:graphicData uri="http://schemas.microsoft.com/office/word/2010/wordprocessingShape">
                    <wps:wsp>
                      <wps:cNvSpPr txBox="1"/>
                      <wps:spPr>
                        <a:xfrm>
                          <a:off x="0" y="0"/>
                          <a:ext cx="6953250" cy="1883410"/>
                        </a:xfrm>
                        <a:prstGeom prst="rect">
                          <a:avLst/>
                        </a:prstGeom>
                        <a:noFill/>
                        <a:ln>
                          <a:noFill/>
                        </a:ln>
                        <a:effectLst/>
                        <a:extLst>
                          <a:ext uri="{C572A759-6A51-4108-AA02-DFA0A04FC94B}">
                            <ma14:wrappingTextBoxFlag xmlns:ma14="http://schemas.microsoft.com/office/mac/drawingml/2011/main" val="1"/>
                          </a:ext>
                        </a:extLst>
                      </wps:spPr>
                      <wps:txbx>
                        <w:txbxContent>
                          <w:p w14:paraId="5716DA4C" w14:textId="22A04D2A" w:rsidR="00CB7E2A" w:rsidRPr="00722112" w:rsidRDefault="00CB7E2A" w:rsidP="00AD5C41">
                            <w:pPr>
                              <w:pStyle w:val="BodyText"/>
                              <w:rPr>
                                <w:rFonts w:ascii="Gill Sans" w:hAnsi="Gill Sans" w:cs="Gill Sans"/>
                                <w:color w:val="000000"/>
                                <w:sz w:val="20"/>
                                <w:szCs w:val="20"/>
                              </w:rPr>
                            </w:pPr>
                            <w:r w:rsidRPr="000C27FE">
                              <w:rPr>
                                <w:rFonts w:ascii="Gill Sans" w:hAnsi="Gill Sans"/>
                                <w:b/>
                                <w:color w:val="000000" w:themeColor="text1"/>
                              </w:rPr>
                              <w:t>Abstract:</w:t>
                            </w:r>
                            <w:r w:rsidRPr="000C27FE">
                              <w:rPr>
                                <w:color w:val="000000" w:themeColor="text1"/>
                              </w:rPr>
                              <w:t xml:space="preserve"> </w:t>
                            </w:r>
                            <w:r w:rsidRPr="00AD5C41">
                              <w:rPr>
                                <w:rFonts w:ascii="Gill Sans" w:hAnsi="Gill Sans" w:cs="Gill Sans"/>
                                <w:color w:val="000000"/>
                                <w:sz w:val="20"/>
                                <w:szCs w:val="20"/>
                              </w:rPr>
                              <w:t>Droplet digital polymerase chain reaction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was developed to provide high-precision, absolute quantification of nucleic acid target sequences with a wide range of applications. Compared to traditional real time PCR,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has an increased signal-to-noise ratio and allows for the removal of PCR efficiency biases. As a result,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can be used to analyze events that require a high level of sensitivity/Droplet Digital PCR can be used in copy number analyses to detect copy number variations (CNVs) with much greater precision than </w:t>
                            </w:r>
                            <w:proofErr w:type="spellStart"/>
                            <w:r w:rsidRPr="00AD5C41">
                              <w:rPr>
                                <w:rFonts w:ascii="Gill Sans" w:hAnsi="Gill Sans" w:cs="Gill Sans"/>
                                <w:color w:val="000000"/>
                                <w:sz w:val="20"/>
                                <w:szCs w:val="20"/>
                              </w:rPr>
                              <w:t>qPCR</w:t>
                            </w:r>
                            <w:proofErr w:type="spellEnd"/>
                            <w:r w:rsidRPr="00AD5C41">
                              <w:rPr>
                                <w:rFonts w:ascii="Gill Sans" w:hAnsi="Gill Sans" w:cs="Gill Sans"/>
                                <w:color w:val="000000"/>
                                <w:sz w:val="20"/>
                                <w:szCs w:val="20"/>
                              </w:rPr>
                              <w:t xml:space="preserve">. CNVs occur when the number of copies of a gene at a given target locus vary with respect to an invariant reference locus. CNVs are a prominent source of inter-individual variability genome and have been associated with cancer, autoimmune diseases, and adverse drug responses. /An additional application of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is the detection of rare mutations. These mutations occur when a biomarker exists within a background of a highly abundant counterpart that differs by only a single nucleotide. With adequate DNA sample, a limit of detection of 1 mutant </w:t>
                            </w:r>
                            <w:proofErr w:type="gramStart"/>
                            <w:r w:rsidRPr="00AD5C41">
                              <w:rPr>
                                <w:rFonts w:ascii="Gill Sans" w:hAnsi="Gill Sans" w:cs="Gill Sans"/>
                                <w:color w:val="000000"/>
                                <w:sz w:val="20"/>
                                <w:szCs w:val="20"/>
                              </w:rPr>
                              <w:t>in 100,000 wild type</w:t>
                            </w:r>
                            <w:proofErr w:type="gramEnd"/>
                            <w:r w:rsidRPr="00AD5C41">
                              <w:rPr>
                                <w:rFonts w:ascii="Gill Sans" w:hAnsi="Gill Sans" w:cs="Gill Sans"/>
                                <w:color w:val="000000"/>
                                <w:sz w:val="20"/>
                                <w:szCs w:val="20"/>
                              </w:rPr>
                              <w:t xml:space="preserve"> can be established. / Currently available methods for the detection of rare mutations and CNVs lack the sensitivity that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offers.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85" o:spid="_x0000_s1089" type="#_x0000_t202" style="position:absolute;margin-left:32.95pt;margin-top:573pt;width:547.5pt;height:148.3pt;z-index:252087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" mv:complextextbox="1" filled="f" stroked="f">
                <v:textbox>
                  <w:txbxContent>
                    <w:p w14:paraId="5716DA4C" w14:textId="22A04D2A" w:rsidR="00CB7E2A" w:rsidRPr="00722112" w:rsidRDefault="00CB7E2A" w:rsidP="00AD5C41">
                      <w:pPr>
                        <w:pStyle w:val="BodyText"/>
                        <w:rPr>
                          <w:rFonts w:ascii="Gill Sans" w:hAnsi="Gill Sans" w:cs="Gill Sans"/>
                          <w:color w:val="000000"/>
                          <w:sz w:val="20"/>
                          <w:szCs w:val="20"/>
                        </w:rPr>
                      </w:pPr>
                      <w:r w:rsidRPr="000C27FE">
                        <w:rPr>
                          <w:rFonts w:ascii="Gill Sans" w:hAnsi="Gill Sans"/>
                          <w:b/>
                          <w:color w:val="000000" w:themeColor="text1"/>
                        </w:rPr>
                        <w:t>Abstract:</w:t>
                      </w:r>
                      <w:r w:rsidRPr="000C27FE">
                        <w:rPr>
                          <w:color w:val="000000" w:themeColor="text1"/>
                        </w:rPr>
                        <w:t xml:space="preserve"> </w:t>
                      </w:r>
                      <w:r w:rsidRPr="00AD5C41">
                        <w:rPr>
                          <w:rFonts w:ascii="Gill Sans" w:hAnsi="Gill Sans" w:cs="Gill Sans"/>
                          <w:color w:val="000000"/>
                          <w:sz w:val="20"/>
                          <w:szCs w:val="20"/>
                        </w:rPr>
                        <w:t>Droplet digital polymerase chain reaction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was developed to provide high-precision, absolute quantification of nucleic acid target sequences with a wide range of applications. Compared to traditional real time PCR,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has an increased signal-to-noise ratio and allows for the removal of PCR efficiency biases. As a result,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can be used to analyze events that require a high level of sensitivity/Droplet Digital PCR can be used in copy number analyses to detect copy number variations (CNVs) with much greater precision than </w:t>
                      </w:r>
                      <w:proofErr w:type="spellStart"/>
                      <w:r w:rsidRPr="00AD5C41">
                        <w:rPr>
                          <w:rFonts w:ascii="Gill Sans" w:hAnsi="Gill Sans" w:cs="Gill Sans"/>
                          <w:color w:val="000000"/>
                          <w:sz w:val="20"/>
                          <w:szCs w:val="20"/>
                        </w:rPr>
                        <w:t>qPCR</w:t>
                      </w:r>
                      <w:proofErr w:type="spellEnd"/>
                      <w:r w:rsidRPr="00AD5C41">
                        <w:rPr>
                          <w:rFonts w:ascii="Gill Sans" w:hAnsi="Gill Sans" w:cs="Gill Sans"/>
                          <w:color w:val="000000"/>
                          <w:sz w:val="20"/>
                          <w:szCs w:val="20"/>
                        </w:rPr>
                        <w:t xml:space="preserve">. CNVs occur when the number of copies of a gene at a given target locus vary with respect to an invariant reference locus. CNVs are a prominent source of inter-individual variability genome and have been associated with cancer, autoimmune diseases, and adverse drug responses. /An additional application of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is the detection of rare mutations. These mutations occur when a biomarker exists within a background of a highly abundant counterpart that differs by only a single nucleotide. With adequate DNA sample, a limit of detection of 1 mutant </w:t>
                      </w:r>
                      <w:proofErr w:type="gramStart"/>
                      <w:r w:rsidRPr="00AD5C41">
                        <w:rPr>
                          <w:rFonts w:ascii="Gill Sans" w:hAnsi="Gill Sans" w:cs="Gill Sans"/>
                          <w:color w:val="000000"/>
                          <w:sz w:val="20"/>
                          <w:szCs w:val="20"/>
                        </w:rPr>
                        <w:t>in 100,000 wild type</w:t>
                      </w:r>
                      <w:proofErr w:type="gramEnd"/>
                      <w:r w:rsidRPr="00AD5C41">
                        <w:rPr>
                          <w:rFonts w:ascii="Gill Sans" w:hAnsi="Gill Sans" w:cs="Gill Sans"/>
                          <w:color w:val="000000"/>
                          <w:sz w:val="20"/>
                          <w:szCs w:val="20"/>
                        </w:rPr>
                        <w:t xml:space="preserve"> can be established. / Currently available methods for the detection of rare mutations and CNVs lack the sensitivity that </w:t>
                      </w:r>
                      <w:proofErr w:type="spellStart"/>
                      <w:r w:rsidRPr="00AD5C41">
                        <w:rPr>
                          <w:rFonts w:ascii="Gill Sans" w:hAnsi="Gill Sans" w:cs="Gill Sans"/>
                          <w:color w:val="000000"/>
                          <w:sz w:val="20"/>
                          <w:szCs w:val="20"/>
                        </w:rPr>
                        <w:t>ddPCR</w:t>
                      </w:r>
                      <w:proofErr w:type="spellEnd"/>
                      <w:r w:rsidRPr="00AD5C41">
                        <w:rPr>
                          <w:rFonts w:ascii="Gill Sans" w:hAnsi="Gill Sans" w:cs="Gill Sans"/>
                          <w:color w:val="000000"/>
                          <w:sz w:val="20"/>
                          <w:szCs w:val="20"/>
                        </w:rPr>
                        <w:t xml:space="preserve"> offers.</w:t>
                      </w:r>
                    </w:p>
                  </w:txbxContent>
                </v:textbox>
                <w10:wrap type="through" anchorx="page" anchory="page"/>
              </v:shape>
            </w:pict>
          </mc:Fallback>
        </mc:AlternateContent>
      </w:r>
      <w:r w:rsidR="00E74D55">
        <w:rPr>
          <w:noProof/>
        </w:rPr>
        <mc:AlternateContent>
          <mc:Choice Requires="wps">
            <w:drawing>
              <wp:anchor distT="0" distB="0" distL="114300" distR="114300" simplePos="0" relativeHeight="251557974" behindDoc="0" locked="0" layoutInCell="1" allowOverlap="1" wp14:anchorId="1D888894" wp14:editId="0DAF0C6B">
                <wp:simplePos x="0" y="0"/>
                <wp:positionH relativeFrom="page">
                  <wp:posOffset>372110</wp:posOffset>
                </wp:positionH>
                <wp:positionV relativeFrom="page">
                  <wp:posOffset>6298565</wp:posOffset>
                </wp:positionV>
                <wp:extent cx="7027545" cy="919480"/>
                <wp:effectExtent l="0" t="0" r="0" b="20320"/>
                <wp:wrapThrough wrapText="bothSides">
                  <wp:wrapPolygon edited="0">
                    <wp:start x="78" y="0"/>
                    <wp:lineTo x="78" y="21481"/>
                    <wp:lineTo x="21469" y="21481"/>
                    <wp:lineTo x="21469" y="0"/>
                    <wp:lineTo x="78" y="0"/>
                  </wp:wrapPolygon>
                </wp:wrapThrough>
                <wp:docPr id="22" name="Text Box 7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54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B8A108B" w14:textId="566C0CDA" w:rsidR="00CB7E2A" w:rsidRPr="00901212" w:rsidRDefault="00CB7E2A" w:rsidP="00D87DCC">
                            <w:pPr>
                              <w:pStyle w:val="BodyText"/>
                              <w:rPr>
                                <w:rFonts w:ascii="Gill Sans" w:hAnsi="Gill Sans" w:cs="Gill Sans"/>
                                <w:color w:val="000000" w:themeColor="text1"/>
                              </w:rPr>
                            </w:pPr>
                            <w:r w:rsidRPr="000C27FE">
                              <w:rPr>
                                <w:rFonts w:ascii="Gill Sans" w:hAnsi="Gill Sans"/>
                                <w:b/>
                                <w:color w:val="000000" w:themeColor="text1"/>
                              </w:rPr>
                              <w:t>Title:</w:t>
                            </w:r>
                            <w:r w:rsidRPr="000C27FE">
                              <w:rPr>
                                <w:rFonts w:ascii="Gill Sans" w:hAnsi="Gill Sans"/>
                                <w:color w:val="000000" w:themeColor="text1"/>
                              </w:rPr>
                              <w:t xml:space="preserve"> </w:t>
                            </w:r>
                            <w:r w:rsidRPr="002A2D8B">
                              <w:rPr>
                                <w:rFonts w:ascii="Gill Sans" w:hAnsi="Gill Sans" w:cs="Gill Sans"/>
                                <w:bCs/>
                                <w:color w:val="051733" w:themeColor="text2" w:themeShade="80"/>
                                <w:sz w:val="20"/>
                                <w:szCs w:val="22"/>
                              </w:rPr>
                              <w:t>"</w:t>
                            </w:r>
                            <w:r w:rsidRPr="002A2D8B">
                              <w:rPr>
                                <w:rFonts w:ascii="Gill Sans" w:hAnsi="Gill Sans" w:cs="Gill Sans"/>
                                <w:color w:val="051733" w:themeColor="text2" w:themeShade="80"/>
                                <w:sz w:val="20"/>
                                <w:szCs w:val="20"/>
                              </w:rPr>
                              <w:t xml:space="preserve">Specificity of Droplet Digital PCR </w:t>
                            </w:r>
                            <w:r w:rsidRPr="002A2D8B">
                              <w:rPr>
                                <w:rFonts w:ascii="Gill Sans" w:hAnsi="Gill Sans" w:cs="Gill Sans"/>
                                <w:bCs/>
                                <w:color w:val="051733" w:themeColor="text2" w:themeShade="80"/>
                                <w:sz w:val="20"/>
                                <w:szCs w:val="22"/>
                              </w:rPr>
                              <w:t>"</w:t>
                            </w:r>
                          </w:p>
                          <w:p w14:paraId="1AA96D07" w14:textId="5F7AB3A8" w:rsidR="00CB7E2A" w:rsidRPr="000C27FE" w:rsidRDefault="00CB7E2A" w:rsidP="00D87DCC">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West Room</w:t>
                            </w:r>
                            <w:r w:rsidRPr="000C27FE">
                              <w:rPr>
                                <w:rFonts w:ascii="Gill Sans" w:hAnsi="Gill Sans"/>
                                <w:color w:val="000000" w:themeColor="text1"/>
                              </w:rPr>
                              <w:tab/>
                            </w:r>
                            <w:r w:rsidRPr="000C27FE">
                              <w:rPr>
                                <w:rFonts w:ascii="Gill Sans" w:hAnsi="Gill Sans"/>
                                <w:color w:val="000000" w:themeColor="text1"/>
                              </w:rPr>
                              <w:tab/>
                            </w:r>
                            <w:r>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1:45 p.m. – 2:45 p.m.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bCs/>
                                <w:color w:val="000000" w:themeColor="text1"/>
                                <w:szCs w:val="22"/>
                              </w:rPr>
                              <w:t>Sponsor:</w:t>
                            </w:r>
                            <w:r w:rsidRPr="000C27FE">
                              <w:rPr>
                                <w:rFonts w:ascii="Gill Sans" w:hAnsi="Gill Sans"/>
                                <w:color w:val="000000" w:themeColor="text1"/>
                              </w:rPr>
                              <w:t xml:space="preserve"> </w:t>
                            </w:r>
                            <w:r>
                              <w:rPr>
                                <w:rFonts w:ascii="Gill Sans" w:hAnsi="Gill Sans"/>
                                <w:color w:val="000000" w:themeColor="text1"/>
                                <w:sz w:val="20"/>
                              </w:rPr>
                              <w:t>Bio-Rad Laboratories</w:t>
                            </w:r>
                          </w:p>
                          <w:p w14:paraId="021FD868" w14:textId="61FC8E6F" w:rsidR="00CB7E2A" w:rsidRDefault="00CB7E2A" w:rsidP="00F85EEC">
                            <w:pPr>
                              <w:pStyle w:val="BodyText"/>
                              <w:rPr>
                                <w:rFonts w:ascii="Gill Sans" w:hAnsi="Gill Sans" w:cs="Gill Sans"/>
                                <w:color w:val="000000"/>
                              </w:rPr>
                            </w:pPr>
                            <w:r w:rsidRPr="000C27FE">
                              <w:rPr>
                                <w:rFonts w:ascii="Gill Sans" w:hAnsi="Gill Sans"/>
                                <w:b/>
                                <w:color w:val="000000" w:themeColor="text1"/>
                              </w:rPr>
                              <w:t>Presented by</w:t>
                            </w:r>
                            <w:r>
                              <w:rPr>
                                <w:rFonts w:ascii="Gill Sans" w:hAnsi="Gill Sans"/>
                                <w:b/>
                                <w:color w:val="000000" w:themeColor="text1"/>
                              </w:rPr>
                              <w:t xml:space="preserve">: </w:t>
                            </w:r>
                            <w:r w:rsidRPr="002A2D8B">
                              <w:rPr>
                                <w:rFonts w:ascii="Gill Sans" w:hAnsi="Gill Sans" w:cs="Gill Sans"/>
                                <w:color w:val="000000"/>
                                <w:sz w:val="20"/>
                                <w:szCs w:val="20"/>
                              </w:rPr>
                              <w:t xml:space="preserve">Mario Aragon, </w:t>
                            </w:r>
                            <w:proofErr w:type="gramStart"/>
                            <w:r w:rsidRPr="002A2D8B">
                              <w:rPr>
                                <w:rFonts w:ascii="Gill Sans" w:hAnsi="Gill Sans" w:cs="Gill Sans"/>
                                <w:color w:val="000000"/>
                                <w:sz w:val="20"/>
                                <w:szCs w:val="20"/>
                              </w:rPr>
                              <w:t>PhD  Bio</w:t>
                            </w:r>
                            <w:proofErr w:type="gramEnd"/>
                            <w:r w:rsidRPr="002A2D8B">
                              <w:rPr>
                                <w:rFonts w:ascii="Gill Sans" w:hAnsi="Gill Sans" w:cs="Gill Sans"/>
                                <w:color w:val="000000"/>
                                <w:sz w:val="20"/>
                                <w:szCs w:val="20"/>
                              </w:rPr>
                              <w:t>-Rad Field Applications Specialist</w:t>
                            </w:r>
                          </w:p>
                          <w:p w14:paraId="212C766A" w14:textId="77777777" w:rsidR="00CB7E2A" w:rsidRDefault="00CB7E2A" w:rsidP="00D87DCC">
                            <w:pPr>
                              <w:pStyle w:val="BodyText"/>
                              <w:rPr>
                                <w:rFonts w:ascii="Gill Sans" w:hAnsi="Gill Sans"/>
                                <w:b/>
                                <w:color w:val="404040" w:themeColor="text1" w:themeTint="BF"/>
                              </w:rPr>
                            </w:pPr>
                          </w:p>
                          <w:p w14:paraId="41C7872A" w14:textId="77777777" w:rsidR="00CB7E2A" w:rsidRPr="00AF42B0" w:rsidRDefault="00CB7E2A" w:rsidP="00D87DCC">
                            <w:pPr>
                              <w:pStyle w:val="BodyText"/>
                              <w:rPr>
                                <w:rFonts w:ascii="Gill Sans" w:hAnsi="Gill Sans"/>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7623" o:spid="_x0000_s1090" type="#_x0000_t202" style="position:absolute;margin-left:29.3pt;margin-top:495.95pt;width:553.35pt;height:72.4pt;z-index:25155797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" mv:complextextbox="1" filled="f" stroked="f">
                <v:textbox inset=",0,,0">
                  <w:txbxContent>
                    <w:p w14:paraId="1B8A108B" w14:textId="566C0CDA" w:rsidR="00CB7E2A" w:rsidRPr="00901212" w:rsidRDefault="00CB7E2A" w:rsidP="00D87DCC">
                      <w:pPr>
                        <w:pStyle w:val="BodyText"/>
                        <w:rPr>
                          <w:rFonts w:ascii="Gill Sans" w:hAnsi="Gill Sans" w:cs="Gill Sans"/>
                          <w:color w:val="000000" w:themeColor="text1"/>
                        </w:rPr>
                      </w:pPr>
                      <w:r w:rsidRPr="000C27FE">
                        <w:rPr>
                          <w:rFonts w:ascii="Gill Sans" w:hAnsi="Gill Sans"/>
                          <w:b/>
                          <w:color w:val="000000" w:themeColor="text1"/>
                        </w:rPr>
                        <w:t>Title:</w:t>
                      </w:r>
                      <w:r w:rsidRPr="000C27FE">
                        <w:rPr>
                          <w:rFonts w:ascii="Gill Sans" w:hAnsi="Gill Sans"/>
                          <w:color w:val="000000" w:themeColor="text1"/>
                        </w:rPr>
                        <w:t xml:space="preserve"> </w:t>
                      </w:r>
                      <w:r w:rsidRPr="002A2D8B">
                        <w:rPr>
                          <w:rFonts w:ascii="Gill Sans" w:hAnsi="Gill Sans" w:cs="Gill Sans"/>
                          <w:bCs/>
                          <w:color w:val="051733" w:themeColor="text2" w:themeShade="80"/>
                          <w:sz w:val="20"/>
                          <w:szCs w:val="22"/>
                        </w:rPr>
                        <w:t>"</w:t>
                      </w:r>
                      <w:r w:rsidRPr="002A2D8B">
                        <w:rPr>
                          <w:rFonts w:ascii="Gill Sans" w:hAnsi="Gill Sans" w:cs="Gill Sans"/>
                          <w:color w:val="051733" w:themeColor="text2" w:themeShade="80"/>
                          <w:sz w:val="20"/>
                          <w:szCs w:val="20"/>
                        </w:rPr>
                        <w:t xml:space="preserve">Specificity of Droplet Digital PCR </w:t>
                      </w:r>
                      <w:r w:rsidRPr="002A2D8B">
                        <w:rPr>
                          <w:rFonts w:ascii="Gill Sans" w:hAnsi="Gill Sans" w:cs="Gill Sans"/>
                          <w:bCs/>
                          <w:color w:val="051733" w:themeColor="text2" w:themeShade="80"/>
                          <w:sz w:val="20"/>
                          <w:szCs w:val="22"/>
                        </w:rPr>
                        <w:t>"</w:t>
                      </w:r>
                    </w:p>
                    <w:p w14:paraId="1AA96D07" w14:textId="5F7AB3A8" w:rsidR="00CB7E2A" w:rsidRPr="000C27FE" w:rsidRDefault="00CB7E2A" w:rsidP="00D87DCC">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West Room</w:t>
                      </w:r>
                      <w:r w:rsidRPr="000C27FE">
                        <w:rPr>
                          <w:rFonts w:ascii="Gill Sans" w:hAnsi="Gill Sans"/>
                          <w:color w:val="000000" w:themeColor="text1"/>
                        </w:rPr>
                        <w:tab/>
                      </w:r>
                      <w:r w:rsidRPr="000C27FE">
                        <w:rPr>
                          <w:rFonts w:ascii="Gill Sans" w:hAnsi="Gill Sans"/>
                          <w:color w:val="000000" w:themeColor="text1"/>
                        </w:rPr>
                        <w:tab/>
                      </w:r>
                      <w:r>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1:45 p.m. – 2:45 p.m.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bCs/>
                          <w:color w:val="000000" w:themeColor="text1"/>
                          <w:szCs w:val="22"/>
                        </w:rPr>
                        <w:t>Sponsor:</w:t>
                      </w:r>
                      <w:r w:rsidRPr="000C27FE">
                        <w:rPr>
                          <w:rFonts w:ascii="Gill Sans" w:hAnsi="Gill Sans"/>
                          <w:color w:val="000000" w:themeColor="text1"/>
                        </w:rPr>
                        <w:t xml:space="preserve"> </w:t>
                      </w:r>
                      <w:r>
                        <w:rPr>
                          <w:rFonts w:ascii="Gill Sans" w:hAnsi="Gill Sans"/>
                          <w:color w:val="000000" w:themeColor="text1"/>
                          <w:sz w:val="20"/>
                        </w:rPr>
                        <w:t>Bio-Rad Laboratories</w:t>
                      </w:r>
                    </w:p>
                    <w:p w14:paraId="021FD868" w14:textId="61FC8E6F" w:rsidR="00CB7E2A" w:rsidRDefault="00CB7E2A" w:rsidP="00F85EEC">
                      <w:pPr>
                        <w:pStyle w:val="BodyText"/>
                        <w:rPr>
                          <w:rFonts w:ascii="Gill Sans" w:hAnsi="Gill Sans" w:cs="Gill Sans"/>
                          <w:color w:val="000000"/>
                        </w:rPr>
                      </w:pPr>
                      <w:r w:rsidRPr="000C27FE">
                        <w:rPr>
                          <w:rFonts w:ascii="Gill Sans" w:hAnsi="Gill Sans"/>
                          <w:b/>
                          <w:color w:val="000000" w:themeColor="text1"/>
                        </w:rPr>
                        <w:t>Presented by</w:t>
                      </w:r>
                      <w:r>
                        <w:rPr>
                          <w:rFonts w:ascii="Gill Sans" w:hAnsi="Gill Sans"/>
                          <w:b/>
                          <w:color w:val="000000" w:themeColor="text1"/>
                        </w:rPr>
                        <w:t xml:space="preserve">: </w:t>
                      </w:r>
                      <w:r w:rsidRPr="002A2D8B">
                        <w:rPr>
                          <w:rFonts w:ascii="Gill Sans" w:hAnsi="Gill Sans" w:cs="Gill Sans"/>
                          <w:color w:val="000000"/>
                          <w:sz w:val="20"/>
                          <w:szCs w:val="20"/>
                        </w:rPr>
                        <w:t xml:space="preserve">Mario Aragon, </w:t>
                      </w:r>
                      <w:proofErr w:type="gramStart"/>
                      <w:r w:rsidRPr="002A2D8B">
                        <w:rPr>
                          <w:rFonts w:ascii="Gill Sans" w:hAnsi="Gill Sans" w:cs="Gill Sans"/>
                          <w:color w:val="000000"/>
                          <w:sz w:val="20"/>
                          <w:szCs w:val="20"/>
                        </w:rPr>
                        <w:t>PhD  Bio</w:t>
                      </w:r>
                      <w:proofErr w:type="gramEnd"/>
                      <w:r w:rsidRPr="002A2D8B">
                        <w:rPr>
                          <w:rFonts w:ascii="Gill Sans" w:hAnsi="Gill Sans" w:cs="Gill Sans"/>
                          <w:color w:val="000000"/>
                          <w:sz w:val="20"/>
                          <w:szCs w:val="20"/>
                        </w:rPr>
                        <w:t>-Rad Field Applications Specialist</w:t>
                      </w:r>
                    </w:p>
                    <w:p w14:paraId="212C766A" w14:textId="77777777" w:rsidR="00CB7E2A" w:rsidRDefault="00CB7E2A" w:rsidP="00D87DCC">
                      <w:pPr>
                        <w:pStyle w:val="BodyText"/>
                        <w:rPr>
                          <w:rFonts w:ascii="Gill Sans" w:hAnsi="Gill Sans"/>
                          <w:b/>
                          <w:color w:val="404040" w:themeColor="text1" w:themeTint="BF"/>
                        </w:rPr>
                      </w:pPr>
                    </w:p>
                    <w:p w14:paraId="41C7872A" w14:textId="77777777" w:rsidR="00CB7E2A" w:rsidRPr="00AF42B0" w:rsidRDefault="00CB7E2A" w:rsidP="00D87DCC">
                      <w:pPr>
                        <w:pStyle w:val="BodyText"/>
                        <w:rPr>
                          <w:rFonts w:ascii="Gill Sans" w:hAnsi="Gill Sans"/>
                        </w:rPr>
                      </w:pPr>
                    </w:p>
                  </w:txbxContent>
                </v:textbox>
                <w10:wrap type="through" anchorx="page" anchory="page"/>
              </v:shape>
            </w:pict>
          </mc:Fallback>
        </mc:AlternateContent>
      </w:r>
      <w:r w:rsidR="00485525">
        <w:rPr>
          <w:noProof/>
        </w:rPr>
        <mc:AlternateContent>
          <mc:Choice Requires="wps">
            <w:drawing>
              <wp:anchor distT="0" distB="0" distL="114300" distR="114300" simplePos="0" relativeHeight="251913311" behindDoc="0" locked="0" layoutInCell="1" allowOverlap="1" wp14:anchorId="751E0F3F" wp14:editId="778A7334">
                <wp:simplePos x="0" y="0"/>
                <wp:positionH relativeFrom="page">
                  <wp:posOffset>1828800</wp:posOffset>
                </wp:positionH>
                <wp:positionV relativeFrom="page">
                  <wp:posOffset>2668270</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2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y;z-index:251913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210.1pt" to="6in,2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" strokecolor="#fef8c9 [662]" strokeweight="3.5pt">
                <v:shadow on="t" opacity="22938f" mv:blur="38100f" offset="0,2pt"/>
                <w10:wrap type="tight" anchorx="page" anchory="page"/>
              </v:line>
            </w:pict>
          </mc:Fallback>
        </mc:AlternateContent>
      </w:r>
      <w:r w:rsidR="00485525">
        <w:rPr>
          <w:noProof/>
        </w:rPr>
        <mc:AlternateContent>
          <mc:Choice Requires="wps">
            <w:drawing>
              <wp:anchor distT="0" distB="0" distL="114300" distR="114300" simplePos="0" relativeHeight="251934815" behindDoc="0" locked="0" layoutInCell="1" allowOverlap="1" wp14:anchorId="00FDCB9A" wp14:editId="15728FEC">
                <wp:simplePos x="0" y="0"/>
                <wp:positionH relativeFrom="page">
                  <wp:posOffset>410845</wp:posOffset>
                </wp:positionH>
                <wp:positionV relativeFrom="page">
                  <wp:posOffset>525780</wp:posOffset>
                </wp:positionV>
                <wp:extent cx="6960870" cy="2072005"/>
                <wp:effectExtent l="0" t="0" r="0" b="10795"/>
                <wp:wrapTight wrapText="bothSides">
                  <wp:wrapPolygon edited="0">
                    <wp:start x="79" y="0"/>
                    <wp:lineTo x="79" y="21448"/>
                    <wp:lineTo x="21438" y="21448"/>
                    <wp:lineTo x="21438" y="0"/>
                    <wp:lineTo x="79" y="0"/>
                  </wp:wrapPolygon>
                </wp:wrapTight>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207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FBD6DD6" w14:textId="6A548608" w:rsidR="00CB7E2A" w:rsidRPr="00A75A2F" w:rsidRDefault="00CB7E2A" w:rsidP="00A75A2F">
                            <w:pPr>
                              <w:rPr>
                                <w:rFonts w:ascii="Gill Sans" w:hAnsi="Gill Sans" w:cs="Gill Sans"/>
                                <w:color w:val="000000"/>
                                <w:sz w:val="20"/>
                                <w:szCs w:val="20"/>
                              </w:rPr>
                            </w:pPr>
                            <w:r w:rsidRPr="000C27FE">
                              <w:rPr>
                                <w:rFonts w:ascii="Gill Sans" w:hAnsi="Gill Sans"/>
                                <w:b/>
                                <w:color w:val="000000" w:themeColor="text1"/>
                              </w:rPr>
                              <w:t>Title:</w:t>
                            </w:r>
                            <w:r w:rsidRPr="000C27FE">
                              <w:rPr>
                                <w:rFonts w:ascii="Gill Sans" w:hAnsi="Gill Sans"/>
                                <w:color w:val="000000" w:themeColor="text1"/>
                              </w:rPr>
                              <w:t xml:space="preserve"> </w:t>
                            </w:r>
                            <w:r w:rsidRPr="00723042">
                              <w:rPr>
                                <w:rFonts w:ascii="Gill Sans" w:hAnsi="Gill Sans" w:cs="Gill Sans"/>
                                <w:bCs/>
                                <w:color w:val="000000" w:themeColor="text1"/>
                                <w:sz w:val="20"/>
                                <w:szCs w:val="22"/>
                              </w:rPr>
                              <w:t>"</w:t>
                            </w:r>
                            <w:r w:rsidRPr="00AD5C41">
                              <w:rPr>
                                <w:rFonts w:ascii="Gill Sans" w:hAnsi="Gill Sans" w:cs="Gill Sans"/>
                                <w:color w:val="000000"/>
                                <w:sz w:val="20"/>
                                <w:szCs w:val="20"/>
                              </w:rPr>
                              <w:t xml:space="preserve">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-Optimizing Performance for Expanding Colors</w:t>
                            </w:r>
                            <w:r w:rsidRPr="00723042">
                              <w:rPr>
                                <w:rFonts w:ascii="Gill Sans" w:hAnsi="Gill Sans" w:cs="Gill Sans"/>
                                <w:bCs/>
                                <w:color w:val="000000" w:themeColor="text1"/>
                                <w:sz w:val="20"/>
                                <w:szCs w:val="22"/>
                              </w:rPr>
                              <w:t>"</w:t>
                            </w:r>
                          </w:p>
                          <w:p w14:paraId="712B719F" w14:textId="41E793A1" w:rsidR="00CB7E2A" w:rsidRPr="000C27FE" w:rsidRDefault="00CB7E2A" w:rsidP="00D87DCC">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MRB–G03</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10:30 a.m. – 11:30 a.m.</w:t>
                            </w:r>
                            <w:r w:rsidRPr="000C27FE">
                              <w:rPr>
                                <w:rFonts w:ascii="Gill Sans" w:hAnsi="Gill Sans"/>
                                <w:color w:val="000000" w:themeColor="text1"/>
                              </w:rPr>
                              <w:tab/>
                            </w:r>
                            <w:r>
                              <w:rPr>
                                <w:rFonts w:ascii="Gill Sans" w:hAnsi="Gill Sans"/>
                                <w:color w:val="000000" w:themeColor="text1"/>
                              </w:rPr>
                              <w:tab/>
                            </w:r>
                            <w:r>
                              <w:rPr>
                                <w:rFonts w:ascii="Gill Sans" w:hAnsi="Gill Sans"/>
                                <w:color w:val="000000" w:themeColor="text1"/>
                              </w:rPr>
                              <w:tab/>
                            </w:r>
                            <w:r w:rsidRPr="000C27FE">
                              <w:rPr>
                                <w:rFonts w:ascii="Gill Sans" w:hAnsi="Gill Sans"/>
                                <w:b/>
                                <w:color w:val="000000" w:themeColor="text1"/>
                              </w:rPr>
                              <w:t xml:space="preserve">Sponsor: </w:t>
                            </w:r>
                            <w:r>
                              <w:rPr>
                                <w:rFonts w:ascii="Gill Sans" w:hAnsi="Gill Sans"/>
                                <w:color w:val="000000" w:themeColor="text1"/>
                                <w:sz w:val="20"/>
                              </w:rPr>
                              <w:t>BD Biosciences</w:t>
                            </w:r>
                          </w:p>
                          <w:p w14:paraId="6CDBFBBF" w14:textId="77777777" w:rsidR="00CB7E2A" w:rsidRDefault="00CB7E2A" w:rsidP="00AD5C41">
                            <w:pPr>
                              <w:pStyle w:val="BodyText"/>
                              <w:rPr>
                                <w:rFonts w:ascii="Gill Sans" w:hAnsi="Gill Sans" w:cs="Gill Sans"/>
                                <w:color w:val="000000"/>
                                <w:sz w:val="20"/>
                                <w:szCs w:val="20"/>
                              </w:rPr>
                            </w:pPr>
                            <w:r w:rsidRPr="000C27FE">
                              <w:rPr>
                                <w:rFonts w:ascii="Gill Sans" w:hAnsi="Gill Sans"/>
                                <w:b/>
                                <w:color w:val="000000" w:themeColor="text1"/>
                              </w:rPr>
                              <w:t>Presented by:</w:t>
                            </w:r>
                            <w:r w:rsidRPr="000C27FE">
                              <w:rPr>
                                <w:color w:val="000000" w:themeColor="text1"/>
                              </w:rPr>
                              <w:t xml:space="preserve">  </w:t>
                            </w:r>
                            <w:r w:rsidRPr="00AD5C41">
                              <w:rPr>
                                <w:rFonts w:ascii="Gill Sans" w:hAnsi="Gill Sans" w:cs="Gill Sans"/>
                                <w:color w:val="000000"/>
                                <w:sz w:val="20"/>
                                <w:szCs w:val="20"/>
                              </w:rPr>
                              <w:t xml:space="preserve">Andrew </w:t>
                            </w:r>
                            <w:proofErr w:type="spellStart"/>
                            <w:r w:rsidRPr="00AD5C41">
                              <w:rPr>
                                <w:rFonts w:ascii="Gill Sans" w:hAnsi="Gill Sans" w:cs="Gill Sans"/>
                                <w:color w:val="000000"/>
                                <w:sz w:val="20"/>
                                <w:szCs w:val="20"/>
                              </w:rPr>
                              <w:t>Bantly</w:t>
                            </w:r>
                            <w:proofErr w:type="spellEnd"/>
                          </w:p>
                          <w:p w14:paraId="2A76009A" w14:textId="4E55C0CD" w:rsidR="00CB7E2A" w:rsidRPr="009D5FF5" w:rsidRDefault="00CB7E2A" w:rsidP="00AD5C41">
                            <w:pPr>
                              <w:pStyle w:val="BodyText"/>
                              <w:rPr>
                                <w:rFonts w:ascii="Gill Sans" w:hAnsi="Gill Sans" w:cs="Gill Sans"/>
                                <w:b/>
                                <w:color w:val="000000" w:themeColor="text1"/>
                                <w:sz w:val="20"/>
                                <w:szCs w:val="20"/>
                              </w:rPr>
                            </w:pPr>
                            <w:r w:rsidRPr="000C27FE">
                              <w:rPr>
                                <w:rFonts w:ascii="Gill Sans" w:hAnsi="Gill Sans"/>
                                <w:b/>
                                <w:color w:val="000000" w:themeColor="text1"/>
                              </w:rPr>
                              <w:t>Abstract:</w:t>
                            </w:r>
                            <w:r w:rsidRPr="000C27FE">
                              <w:rPr>
                                <w:color w:val="000000" w:themeColor="text1"/>
                              </w:rPr>
                              <w:t xml:space="preserve"> </w:t>
                            </w:r>
                            <w:r w:rsidRPr="00AD5C41">
                              <w:rPr>
                                <w:rFonts w:ascii="Gill Sans" w:hAnsi="Gill Sans" w:cs="Gill Sans"/>
                                <w:color w:val="000000"/>
                                <w:sz w:val="20"/>
                                <w:szCs w:val="20"/>
                              </w:rPr>
                              <w:t xml:space="preserve">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allows you to analyze multiple parameters simultaneously. The advantages to 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have long been recognized. Polychromatic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takes multicolor analysis beyond the limits of traditional flow cytometers (typically 3-4 colors). This expansion is facilitated by several developments: digital flow cytometers, new solid state lasers, new </w:t>
                            </w:r>
                            <w:proofErr w:type="spellStart"/>
                            <w:r w:rsidRPr="00AD5C41">
                              <w:rPr>
                                <w:rFonts w:ascii="Gill Sans" w:hAnsi="Gill Sans" w:cs="Gill Sans"/>
                                <w:color w:val="000000"/>
                                <w:sz w:val="20"/>
                                <w:szCs w:val="20"/>
                              </w:rPr>
                              <w:t>fluorochromes</w:t>
                            </w:r>
                            <w:proofErr w:type="spellEnd"/>
                            <w:r w:rsidRPr="00AD5C41">
                              <w:rPr>
                                <w:rFonts w:ascii="Gill Sans" w:hAnsi="Gill Sans" w:cs="Gill Sans"/>
                                <w:color w:val="000000"/>
                                <w:sz w:val="20"/>
                                <w:szCs w:val="20"/>
                              </w:rPr>
                              <w:t xml:space="preserve">, as well as new </w:t>
                            </w:r>
                            <w:proofErr w:type="spellStart"/>
                            <w:r w:rsidRPr="00AD5C41">
                              <w:rPr>
                                <w:rFonts w:ascii="Gill Sans" w:hAnsi="Gill Sans" w:cs="Gill Sans"/>
                                <w:color w:val="000000"/>
                                <w:sz w:val="20"/>
                                <w:szCs w:val="20"/>
                              </w:rPr>
                              <w:t>softwares</w:t>
                            </w:r>
                            <w:proofErr w:type="spellEnd"/>
                            <w:r w:rsidRPr="00AD5C41">
                              <w:rPr>
                                <w:rFonts w:ascii="Gill Sans" w:hAnsi="Gill Sans" w:cs="Gill Sans"/>
                                <w:color w:val="000000"/>
                                <w:sz w:val="20"/>
                                <w:szCs w:val="20"/>
                              </w:rPr>
                              <w:t xml:space="preserve"> that will perform exact compensation corrections amongst virtually unlimited color combinations. This presentation will discuss the key considerations for designing 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experiments as well as optimizing the performance in order to take full advantage of the power of 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1" o:spid="_x0000_s1091" type="#_x0000_t202" style="position:absolute;margin-left:32.35pt;margin-top:41.4pt;width:548.1pt;height:163.15pt;z-index:251934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" mv:complextextbox="1" filled="f" stroked="f">
                <v:textbox>
                  <w:txbxContent>
                    <w:p w14:paraId="0FBD6DD6" w14:textId="6A548608" w:rsidR="00CB7E2A" w:rsidRPr="00A75A2F" w:rsidRDefault="00CB7E2A" w:rsidP="00A75A2F">
                      <w:pPr>
                        <w:rPr>
                          <w:rFonts w:ascii="Gill Sans" w:hAnsi="Gill Sans" w:cs="Gill Sans"/>
                          <w:color w:val="000000"/>
                          <w:sz w:val="20"/>
                          <w:szCs w:val="20"/>
                        </w:rPr>
                      </w:pPr>
                      <w:r w:rsidRPr="000C27FE">
                        <w:rPr>
                          <w:rFonts w:ascii="Gill Sans" w:hAnsi="Gill Sans"/>
                          <w:b/>
                          <w:color w:val="000000" w:themeColor="text1"/>
                        </w:rPr>
                        <w:t>Title:</w:t>
                      </w:r>
                      <w:r w:rsidRPr="000C27FE">
                        <w:rPr>
                          <w:rFonts w:ascii="Gill Sans" w:hAnsi="Gill Sans"/>
                          <w:color w:val="000000" w:themeColor="text1"/>
                        </w:rPr>
                        <w:t xml:space="preserve"> </w:t>
                      </w:r>
                      <w:r w:rsidRPr="00723042">
                        <w:rPr>
                          <w:rFonts w:ascii="Gill Sans" w:hAnsi="Gill Sans" w:cs="Gill Sans"/>
                          <w:bCs/>
                          <w:color w:val="000000" w:themeColor="text1"/>
                          <w:sz w:val="20"/>
                          <w:szCs w:val="22"/>
                        </w:rPr>
                        <w:t>"</w:t>
                      </w:r>
                      <w:r w:rsidRPr="00AD5C41">
                        <w:rPr>
                          <w:rFonts w:ascii="Gill Sans" w:hAnsi="Gill Sans" w:cs="Gill Sans"/>
                          <w:color w:val="000000"/>
                          <w:sz w:val="20"/>
                          <w:szCs w:val="20"/>
                        </w:rPr>
                        <w:t xml:space="preserve">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-Optimizing Performance for Expanding Colors</w:t>
                      </w:r>
                      <w:r w:rsidRPr="00723042">
                        <w:rPr>
                          <w:rFonts w:ascii="Gill Sans" w:hAnsi="Gill Sans" w:cs="Gill Sans"/>
                          <w:bCs/>
                          <w:color w:val="000000" w:themeColor="text1"/>
                          <w:sz w:val="20"/>
                          <w:szCs w:val="22"/>
                        </w:rPr>
                        <w:t>"</w:t>
                      </w:r>
                    </w:p>
                    <w:p w14:paraId="712B719F" w14:textId="41E793A1" w:rsidR="00CB7E2A" w:rsidRPr="000C27FE" w:rsidRDefault="00CB7E2A" w:rsidP="00D87DCC">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MRB–G03</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10:30 a.m. – 11:30 a.m.</w:t>
                      </w:r>
                      <w:r w:rsidRPr="000C27FE">
                        <w:rPr>
                          <w:rFonts w:ascii="Gill Sans" w:hAnsi="Gill Sans"/>
                          <w:color w:val="000000" w:themeColor="text1"/>
                        </w:rPr>
                        <w:tab/>
                      </w:r>
                      <w:r>
                        <w:rPr>
                          <w:rFonts w:ascii="Gill Sans" w:hAnsi="Gill Sans"/>
                          <w:color w:val="000000" w:themeColor="text1"/>
                        </w:rPr>
                        <w:tab/>
                      </w:r>
                      <w:r>
                        <w:rPr>
                          <w:rFonts w:ascii="Gill Sans" w:hAnsi="Gill Sans"/>
                          <w:color w:val="000000" w:themeColor="text1"/>
                        </w:rPr>
                        <w:tab/>
                      </w:r>
                      <w:r w:rsidRPr="000C27FE">
                        <w:rPr>
                          <w:rFonts w:ascii="Gill Sans" w:hAnsi="Gill Sans"/>
                          <w:b/>
                          <w:color w:val="000000" w:themeColor="text1"/>
                        </w:rPr>
                        <w:t xml:space="preserve">Sponsor: </w:t>
                      </w:r>
                      <w:r>
                        <w:rPr>
                          <w:rFonts w:ascii="Gill Sans" w:hAnsi="Gill Sans"/>
                          <w:color w:val="000000" w:themeColor="text1"/>
                          <w:sz w:val="20"/>
                        </w:rPr>
                        <w:t>BD Biosciences</w:t>
                      </w:r>
                    </w:p>
                    <w:p w14:paraId="6CDBFBBF" w14:textId="77777777" w:rsidR="00CB7E2A" w:rsidRDefault="00CB7E2A" w:rsidP="00AD5C41">
                      <w:pPr>
                        <w:pStyle w:val="BodyText"/>
                        <w:rPr>
                          <w:rFonts w:ascii="Gill Sans" w:hAnsi="Gill Sans" w:cs="Gill Sans"/>
                          <w:color w:val="000000"/>
                          <w:sz w:val="20"/>
                          <w:szCs w:val="20"/>
                        </w:rPr>
                      </w:pPr>
                      <w:r w:rsidRPr="000C27FE">
                        <w:rPr>
                          <w:rFonts w:ascii="Gill Sans" w:hAnsi="Gill Sans"/>
                          <w:b/>
                          <w:color w:val="000000" w:themeColor="text1"/>
                        </w:rPr>
                        <w:t>Presented by:</w:t>
                      </w:r>
                      <w:r w:rsidRPr="000C27FE">
                        <w:rPr>
                          <w:color w:val="000000" w:themeColor="text1"/>
                        </w:rPr>
                        <w:t xml:space="preserve">  </w:t>
                      </w:r>
                      <w:r w:rsidRPr="00AD5C41">
                        <w:rPr>
                          <w:rFonts w:ascii="Gill Sans" w:hAnsi="Gill Sans" w:cs="Gill Sans"/>
                          <w:color w:val="000000"/>
                          <w:sz w:val="20"/>
                          <w:szCs w:val="20"/>
                        </w:rPr>
                        <w:t xml:space="preserve">Andrew </w:t>
                      </w:r>
                      <w:proofErr w:type="spellStart"/>
                      <w:r w:rsidRPr="00AD5C41">
                        <w:rPr>
                          <w:rFonts w:ascii="Gill Sans" w:hAnsi="Gill Sans" w:cs="Gill Sans"/>
                          <w:color w:val="000000"/>
                          <w:sz w:val="20"/>
                          <w:szCs w:val="20"/>
                        </w:rPr>
                        <w:t>Bantly</w:t>
                      </w:r>
                      <w:proofErr w:type="spellEnd"/>
                    </w:p>
                    <w:p w14:paraId="2A76009A" w14:textId="4E55C0CD" w:rsidR="00CB7E2A" w:rsidRPr="009D5FF5" w:rsidRDefault="00CB7E2A" w:rsidP="00AD5C41">
                      <w:pPr>
                        <w:pStyle w:val="BodyText"/>
                        <w:rPr>
                          <w:rFonts w:ascii="Gill Sans" w:hAnsi="Gill Sans" w:cs="Gill Sans"/>
                          <w:b/>
                          <w:color w:val="000000" w:themeColor="text1"/>
                          <w:sz w:val="20"/>
                          <w:szCs w:val="20"/>
                        </w:rPr>
                      </w:pPr>
                      <w:r w:rsidRPr="000C27FE">
                        <w:rPr>
                          <w:rFonts w:ascii="Gill Sans" w:hAnsi="Gill Sans"/>
                          <w:b/>
                          <w:color w:val="000000" w:themeColor="text1"/>
                        </w:rPr>
                        <w:t>Abstract:</w:t>
                      </w:r>
                      <w:r w:rsidRPr="000C27FE">
                        <w:rPr>
                          <w:color w:val="000000" w:themeColor="text1"/>
                        </w:rPr>
                        <w:t xml:space="preserve"> </w:t>
                      </w:r>
                      <w:r w:rsidRPr="00AD5C41">
                        <w:rPr>
                          <w:rFonts w:ascii="Gill Sans" w:hAnsi="Gill Sans" w:cs="Gill Sans"/>
                          <w:color w:val="000000"/>
                          <w:sz w:val="20"/>
                          <w:szCs w:val="20"/>
                        </w:rPr>
                        <w:t xml:space="preserve">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allows you to analyze multiple parameters simultaneously. The advantages to 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have long been recognized. Polychromatic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takes multicolor analysis beyond the limits of traditional flow cytometers (typically 3-4 colors). This expansion is facilitated by several developments: digital flow cytometers, new solid state lasers, new </w:t>
                      </w:r>
                      <w:proofErr w:type="spellStart"/>
                      <w:r w:rsidRPr="00AD5C41">
                        <w:rPr>
                          <w:rFonts w:ascii="Gill Sans" w:hAnsi="Gill Sans" w:cs="Gill Sans"/>
                          <w:color w:val="000000"/>
                          <w:sz w:val="20"/>
                          <w:szCs w:val="20"/>
                        </w:rPr>
                        <w:t>fluorochromes</w:t>
                      </w:r>
                      <w:proofErr w:type="spellEnd"/>
                      <w:r w:rsidRPr="00AD5C41">
                        <w:rPr>
                          <w:rFonts w:ascii="Gill Sans" w:hAnsi="Gill Sans" w:cs="Gill Sans"/>
                          <w:color w:val="000000"/>
                          <w:sz w:val="20"/>
                          <w:szCs w:val="20"/>
                        </w:rPr>
                        <w:t xml:space="preserve">, as well as new </w:t>
                      </w:r>
                      <w:proofErr w:type="spellStart"/>
                      <w:r w:rsidRPr="00AD5C41">
                        <w:rPr>
                          <w:rFonts w:ascii="Gill Sans" w:hAnsi="Gill Sans" w:cs="Gill Sans"/>
                          <w:color w:val="000000"/>
                          <w:sz w:val="20"/>
                          <w:szCs w:val="20"/>
                        </w:rPr>
                        <w:t>softwares</w:t>
                      </w:r>
                      <w:proofErr w:type="spellEnd"/>
                      <w:r w:rsidRPr="00AD5C41">
                        <w:rPr>
                          <w:rFonts w:ascii="Gill Sans" w:hAnsi="Gill Sans" w:cs="Gill Sans"/>
                          <w:color w:val="000000"/>
                          <w:sz w:val="20"/>
                          <w:szCs w:val="20"/>
                        </w:rPr>
                        <w:t xml:space="preserve"> that will perform exact compensation corrections amongst virtually unlimited color combinations. This presentation will discuss the key considerations for designing 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 xml:space="preserve"> experiments as well as optimizing the performance in order to take full advantage of the power of multicolor flow </w:t>
                      </w:r>
                      <w:proofErr w:type="spellStart"/>
                      <w:r w:rsidRPr="00AD5C41">
                        <w:rPr>
                          <w:rFonts w:ascii="Gill Sans" w:hAnsi="Gill Sans" w:cs="Gill Sans"/>
                          <w:color w:val="000000"/>
                          <w:sz w:val="20"/>
                          <w:szCs w:val="20"/>
                        </w:rPr>
                        <w:t>cytometry</w:t>
                      </w:r>
                      <w:proofErr w:type="spellEnd"/>
                      <w:r w:rsidRPr="00AD5C41">
                        <w:rPr>
                          <w:rFonts w:ascii="Gill Sans" w:hAnsi="Gill Sans" w:cs="Gill Sans"/>
                          <w:color w:val="000000"/>
                          <w:sz w:val="20"/>
                          <w:szCs w:val="20"/>
                        </w:rPr>
                        <w:t>.</w:t>
                      </w:r>
                    </w:p>
                  </w:txbxContent>
                </v:textbox>
                <w10:wrap type="tight" anchorx="page" anchory="page"/>
              </v:shape>
            </w:pict>
          </mc:Fallback>
        </mc:AlternateContent>
      </w:r>
      <w:r w:rsidR="002D2035">
        <w:br w:type="page"/>
      </w:r>
      <w:r w:rsidR="00E74D55">
        <w:rPr>
          <w:noProof/>
        </w:rPr>
        <w:lastRenderedPageBreak/>
        <mc:AlternateContent>
          <mc:Choice Requires="wps">
            <w:drawing>
              <wp:anchor distT="0" distB="0" distL="114300" distR="114300" simplePos="0" relativeHeight="252090463" behindDoc="0" locked="0" layoutInCell="1" allowOverlap="1" wp14:anchorId="316544C0" wp14:editId="6708184A">
                <wp:simplePos x="0" y="0"/>
                <wp:positionH relativeFrom="page">
                  <wp:posOffset>1896745</wp:posOffset>
                </wp:positionH>
                <wp:positionV relativeFrom="page">
                  <wp:posOffset>8568690</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519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y;z-index:252090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35pt,674.7pt" to="437.35pt,6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" strokecolor="#fef8c9 [662]" strokeweight="3.5pt">
                <v:shadow on="t" opacity="22938f" mv:blur="38100f" offset="0,2pt"/>
                <w10:wrap type="tight" anchorx="page" anchory="page"/>
              </v:line>
            </w:pict>
          </mc:Fallback>
        </mc:AlternateContent>
      </w:r>
      <w:r w:rsidR="00E74D55">
        <w:rPr>
          <w:noProof/>
        </w:rPr>
        <mc:AlternateContent>
          <mc:Choice Requires="wps">
            <w:drawing>
              <wp:anchor distT="0" distB="0" distL="114300" distR="114300" simplePos="0" relativeHeight="252054623" behindDoc="0" locked="0" layoutInCell="1" allowOverlap="1" wp14:anchorId="20F6D2A8" wp14:editId="3C98BAA1">
                <wp:simplePos x="0" y="0"/>
                <wp:positionH relativeFrom="page">
                  <wp:posOffset>452755</wp:posOffset>
                </wp:positionH>
                <wp:positionV relativeFrom="page">
                  <wp:posOffset>5642610</wp:posOffset>
                </wp:positionV>
                <wp:extent cx="6953885" cy="2644140"/>
                <wp:effectExtent l="0" t="0" r="0" b="0"/>
                <wp:wrapThrough wrapText="bothSides">
                  <wp:wrapPolygon edited="0">
                    <wp:start x="79" y="0"/>
                    <wp:lineTo x="79" y="21372"/>
                    <wp:lineTo x="21460" y="21372"/>
                    <wp:lineTo x="21460" y="0"/>
                    <wp:lineTo x="79" y="0"/>
                  </wp:wrapPolygon>
                </wp:wrapThrough>
                <wp:docPr id="81" name="Text Box 81"/>
                <wp:cNvGraphicFramePr/>
                <a:graphic xmlns:a="http://schemas.openxmlformats.org/drawingml/2006/main">
                  <a:graphicData uri="http://schemas.microsoft.com/office/word/2010/wordprocessingShape">
                    <wps:wsp>
                      <wps:cNvSpPr txBox="1"/>
                      <wps:spPr>
                        <a:xfrm>
                          <a:off x="0" y="0"/>
                          <a:ext cx="6953885" cy="2644140"/>
                        </a:xfrm>
                        <a:prstGeom prst="rect">
                          <a:avLst/>
                        </a:prstGeom>
                        <a:noFill/>
                        <a:ln>
                          <a:noFill/>
                        </a:ln>
                        <a:effectLst/>
                        <a:extLst>
                          <a:ext uri="{C572A759-6A51-4108-AA02-DFA0A04FC94B}">
                            <ma14:wrappingTextBoxFlag xmlns:ma14="http://schemas.microsoft.com/office/mac/drawingml/2011/main" val="1"/>
                          </a:ext>
                        </a:extLst>
                      </wps:spPr>
                      <wps:txbx>
                        <w:txbxContent>
                          <w:p w14:paraId="38689938" w14:textId="750A4277" w:rsidR="00CB7E2A" w:rsidRPr="000C27FE" w:rsidRDefault="00CB7E2A" w:rsidP="00CB55B2">
                            <w:pPr>
                              <w:rPr>
                                <w:rFonts w:ascii="Gill Sans" w:hAnsi="Gill Sans" w:cs="Gill Sans"/>
                                <w:color w:val="000000" w:themeColor="text1"/>
                                <w:sz w:val="20"/>
                                <w:szCs w:val="22"/>
                              </w:rPr>
                            </w:pPr>
                            <w:r w:rsidRPr="000C27FE">
                              <w:rPr>
                                <w:rFonts w:ascii="Gill Sans" w:hAnsi="Gill Sans"/>
                                <w:b/>
                                <w:color w:val="000000" w:themeColor="text1"/>
                                <w:sz w:val="22"/>
                              </w:rPr>
                              <w:t>Title:</w:t>
                            </w:r>
                            <w:r w:rsidRPr="000C27FE">
                              <w:rPr>
                                <w:color w:val="000000" w:themeColor="text1"/>
                              </w:rPr>
                              <w:t xml:space="preserve"> </w:t>
                            </w:r>
                            <w:r w:rsidRPr="000C27FE">
                              <w:rPr>
                                <w:rFonts w:ascii="Gill Sans" w:hAnsi="Gill Sans" w:cs="Gill Sans"/>
                                <w:color w:val="000000" w:themeColor="text1"/>
                                <w:sz w:val="20"/>
                                <w:szCs w:val="22"/>
                              </w:rPr>
                              <w:t>“</w:t>
                            </w:r>
                            <w:r w:rsidRPr="00A56CC7">
                              <w:rPr>
                                <w:rFonts w:ascii="Gill Sans" w:hAnsi="Gill Sans" w:cs="Gill Sans"/>
                                <w:color w:val="000000"/>
                                <w:sz w:val="20"/>
                                <w:szCs w:val="20"/>
                              </w:rPr>
                              <w:t xml:space="preserve">Whole Genome sequencing using Oxford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Technologies to enable High Quality reference genomes</w:t>
                            </w:r>
                            <w:r w:rsidRPr="00CB55B2">
                              <w:rPr>
                                <w:rFonts w:ascii="Gill Sans" w:hAnsi="Gill Sans"/>
                                <w:color w:val="000000" w:themeColor="text1"/>
                                <w:sz w:val="20"/>
                                <w:szCs w:val="20"/>
                              </w:rPr>
                              <w:t>”</w:t>
                            </w:r>
                          </w:p>
                          <w:p w14:paraId="1FCACF4A" w14:textId="65E72091" w:rsidR="00CB7E2A" w:rsidRPr="000C27FE" w:rsidRDefault="00CB7E2A" w:rsidP="00CB55B2">
                            <w:pPr>
                              <w:rPr>
                                <w:rFonts w:ascii="Gill Sans" w:hAnsi="Gill Sans"/>
                                <w:color w:val="000000" w:themeColor="text1"/>
                                <w:sz w:val="20"/>
                              </w:rPr>
                            </w:pPr>
                            <w:r w:rsidRPr="000C27FE">
                              <w:rPr>
                                <w:rFonts w:ascii="Gill Sans" w:hAnsi="Gill Sans"/>
                                <w:b/>
                                <w:color w:val="000000" w:themeColor="text1"/>
                                <w:sz w:val="22"/>
                              </w:rPr>
                              <w:t>Room:</w:t>
                            </w:r>
                            <w:r w:rsidRPr="000C27FE">
                              <w:rPr>
                                <w:color w:val="000000" w:themeColor="text1"/>
                              </w:rPr>
                              <w:t xml:space="preserve"> </w:t>
                            </w:r>
                            <w:proofErr w:type="spellStart"/>
                            <w:r>
                              <w:rPr>
                                <w:rFonts w:ascii="Gill Sans" w:hAnsi="Gill Sans"/>
                                <w:color w:val="000000" w:themeColor="text1"/>
                                <w:sz w:val="20"/>
                              </w:rPr>
                              <w:t>Tilgham</w:t>
                            </w:r>
                            <w:proofErr w:type="spellEnd"/>
                            <w:r>
                              <w:rPr>
                                <w:rFonts w:ascii="Gill Sans" w:hAnsi="Gill Sans"/>
                                <w:color w:val="000000" w:themeColor="text1"/>
                                <w:sz w:val="20"/>
                              </w:rPr>
                              <w:t xml:space="preserve"> Auditorium</w:t>
                            </w:r>
                            <w:r w:rsidRPr="000C27FE">
                              <w:rPr>
                                <w:color w:val="000000" w:themeColor="text1"/>
                              </w:rPr>
                              <w:tab/>
                            </w:r>
                            <w:r w:rsidRPr="000C27FE">
                              <w:rPr>
                                <w:color w:val="000000" w:themeColor="text1"/>
                              </w:rPr>
                              <w:tab/>
                            </w:r>
                            <w:r w:rsidRPr="000C27FE">
                              <w:rPr>
                                <w:rFonts w:ascii="Gill Sans" w:hAnsi="Gill Sans"/>
                                <w:b/>
                                <w:color w:val="000000" w:themeColor="text1"/>
                                <w:sz w:val="22"/>
                              </w:rPr>
                              <w:t>Time:</w:t>
                            </w:r>
                            <w:r w:rsidRPr="000C27FE">
                              <w:rPr>
                                <w:color w:val="000000" w:themeColor="text1"/>
                              </w:rPr>
                              <w:t xml:space="preserve"> </w:t>
                            </w:r>
                            <w:r>
                              <w:rPr>
                                <w:rFonts w:ascii="Gill Sans" w:hAnsi="Gill Sans"/>
                                <w:color w:val="000000" w:themeColor="text1"/>
                                <w:sz w:val="20"/>
                              </w:rPr>
                              <w:t xml:space="preserve">1:45 p.m. – 2:45 </w:t>
                            </w:r>
                            <w:proofErr w:type="spellStart"/>
                            <w:r>
                              <w:rPr>
                                <w:rFonts w:ascii="Gill Sans" w:hAnsi="Gill Sans"/>
                                <w:color w:val="000000" w:themeColor="text1"/>
                                <w:sz w:val="20"/>
                              </w:rPr>
                              <w:t>p.m</w:t>
                            </w:r>
                            <w:proofErr w:type="spellEnd"/>
                            <w:r>
                              <w:rPr>
                                <w:rFonts w:ascii="Gill Sans" w:hAnsi="Gill Sans"/>
                                <w:color w:val="000000" w:themeColor="text1"/>
                                <w:sz w:val="20"/>
                              </w:rPr>
                              <w:t xml:space="preserve">     </w:t>
                            </w:r>
                            <w:r w:rsidRPr="000C27FE">
                              <w:rPr>
                                <w:rFonts w:ascii="Gill Sans" w:hAnsi="Gill Sans"/>
                                <w:b/>
                                <w:color w:val="000000" w:themeColor="text1"/>
                                <w:sz w:val="22"/>
                              </w:rPr>
                              <w:t>Sponsor:</w:t>
                            </w:r>
                            <w:r w:rsidRPr="000C27FE">
                              <w:rPr>
                                <w:color w:val="000000" w:themeColor="text1"/>
                              </w:rPr>
                              <w:t xml:space="preserve"> </w:t>
                            </w:r>
                            <w:r>
                              <w:rPr>
                                <w:rFonts w:ascii="Gill Sans" w:hAnsi="Gill Sans"/>
                                <w:color w:val="000000" w:themeColor="text1"/>
                                <w:sz w:val="20"/>
                              </w:rPr>
                              <w:t xml:space="preserve">Oxford </w:t>
                            </w:r>
                            <w:proofErr w:type="spellStart"/>
                            <w:r>
                              <w:rPr>
                                <w:rFonts w:ascii="Gill Sans" w:hAnsi="Gill Sans"/>
                                <w:color w:val="000000" w:themeColor="text1"/>
                                <w:sz w:val="20"/>
                              </w:rPr>
                              <w:t>Nanopore</w:t>
                            </w:r>
                            <w:proofErr w:type="spellEnd"/>
                            <w:r>
                              <w:rPr>
                                <w:rFonts w:ascii="Gill Sans" w:hAnsi="Gill Sans"/>
                                <w:color w:val="000000" w:themeColor="text1"/>
                                <w:sz w:val="20"/>
                              </w:rPr>
                              <w:t xml:space="preserve"> Technologies</w:t>
                            </w:r>
                          </w:p>
                          <w:p w14:paraId="025CC8FA" w14:textId="1CE8DA0E" w:rsidR="00CB7E2A" w:rsidRDefault="00CB7E2A" w:rsidP="00A75A2F">
                            <w:pPr>
                              <w:rPr>
                                <w:rFonts w:ascii="Gill Sans" w:hAnsi="Gill Sans" w:cs="Gill Sans"/>
                                <w:sz w:val="20"/>
                                <w:szCs w:val="20"/>
                              </w:rPr>
                            </w:pPr>
                            <w:r w:rsidRPr="000C27FE">
                              <w:rPr>
                                <w:rFonts w:ascii="Gill Sans" w:hAnsi="Gill Sans"/>
                                <w:b/>
                                <w:color w:val="000000" w:themeColor="text1"/>
                                <w:szCs w:val="22"/>
                              </w:rPr>
                              <w:t>Presented by:</w:t>
                            </w:r>
                            <w:r w:rsidRPr="000C27FE">
                              <w:rPr>
                                <w:rFonts w:ascii="Gill Sans" w:hAnsi="Gill Sans"/>
                                <w:color w:val="000000" w:themeColor="text1"/>
                              </w:rPr>
                              <w:t xml:space="preserve">  </w:t>
                            </w:r>
                            <w:r w:rsidRPr="00A56CC7">
                              <w:rPr>
                                <w:rFonts w:ascii="Gill Sans" w:hAnsi="Gill Sans" w:cs="Gill Sans"/>
                                <w:sz w:val="20"/>
                                <w:szCs w:val="20"/>
                              </w:rPr>
                              <w:t xml:space="preserve">James Brayer, Associate Director, </w:t>
                            </w:r>
                            <w:proofErr w:type="gramStart"/>
                            <w:r w:rsidRPr="00A56CC7">
                              <w:rPr>
                                <w:rFonts w:ascii="Gill Sans" w:hAnsi="Gill Sans" w:cs="Gill Sans"/>
                                <w:sz w:val="20"/>
                                <w:szCs w:val="20"/>
                              </w:rPr>
                              <w:t>Market</w:t>
                            </w:r>
                            <w:proofErr w:type="gramEnd"/>
                            <w:r w:rsidRPr="00A56CC7">
                              <w:rPr>
                                <w:rFonts w:ascii="Gill Sans" w:hAnsi="Gill Sans" w:cs="Gill Sans"/>
                                <w:sz w:val="20"/>
                                <w:szCs w:val="20"/>
                              </w:rPr>
                              <w:t xml:space="preserve"> Development</w:t>
                            </w:r>
                          </w:p>
                          <w:p w14:paraId="0C887D6B" w14:textId="387C4FB0" w:rsidR="00CB7E2A" w:rsidRPr="00A56CC7" w:rsidRDefault="00CB7E2A" w:rsidP="00A75A2F">
                            <w:pPr>
                              <w:rPr>
                                <w:rFonts w:ascii="Gill Sans" w:hAnsi="Gill Sans" w:cs="Gill Sans"/>
                                <w:color w:val="000000"/>
                                <w:sz w:val="20"/>
                                <w:szCs w:val="20"/>
                              </w:rPr>
                            </w:pPr>
                            <w:r>
                              <w:rPr>
                                <w:rFonts w:ascii="Gill Sans" w:hAnsi="Gill Sans"/>
                                <w:b/>
                                <w:color w:val="000000" w:themeColor="text1"/>
                                <w:szCs w:val="22"/>
                              </w:rPr>
                              <w:t>Abstract</w:t>
                            </w:r>
                            <w:r w:rsidRPr="000C27FE">
                              <w:rPr>
                                <w:rFonts w:ascii="Gill Sans" w:hAnsi="Gill Sans"/>
                                <w:b/>
                                <w:color w:val="000000" w:themeColor="text1"/>
                                <w:szCs w:val="22"/>
                              </w:rPr>
                              <w:t>:</w:t>
                            </w:r>
                            <w:r w:rsidRPr="000C27FE">
                              <w:rPr>
                                <w:rFonts w:ascii="Gill Sans" w:hAnsi="Gill Sans"/>
                                <w:color w:val="000000" w:themeColor="text1"/>
                              </w:rPr>
                              <w:t xml:space="preserve">  </w:t>
                            </w:r>
                            <w:r w:rsidRPr="00A56CC7">
                              <w:rPr>
                                <w:rFonts w:ascii="Gill Sans" w:hAnsi="Gill Sans" w:cs="Gill Sans"/>
                                <w:color w:val="000000"/>
                                <w:sz w:val="20"/>
                                <w:szCs w:val="20"/>
                              </w:rPr>
                              <w:t xml:space="preserve">Oxford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Technologies (ONT) has developed a disruptive platform that is enabling researchers to produce high-quality reference human genomes using ultra long reads produced by our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sequencing technology.  Our platform leverages the direct, electronic analysis of single molecules.  This approach enables the rapid sequencing of DNA and RNA molecules at a single base resolution.  At the heart of our platform is a biological protein called a </w:t>
                            </w:r>
                            <w:proofErr w:type="gramStart"/>
                            <w:r w:rsidRPr="00A56CC7">
                              <w:rPr>
                                <w:rFonts w:ascii="Gill Sans" w:hAnsi="Gill Sans" w:cs="Gill Sans"/>
                                <w:color w:val="000000"/>
                                <w:sz w:val="20"/>
                                <w:szCs w:val="20"/>
                              </w:rPr>
                              <w:t>'</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w:t>
                            </w:r>
                            <w:proofErr w:type="gramEnd"/>
                            <w:r w:rsidRPr="00A56CC7">
                              <w:rPr>
                                <w:rFonts w:ascii="Gill Sans" w:hAnsi="Gill Sans" w:cs="Gill Sans"/>
                                <w:color w:val="000000"/>
                                <w:sz w:val="20"/>
                                <w:szCs w:val="20"/>
                              </w:rPr>
                              <w:t xml:space="preserve">  When an electric potential is applied the resulting current motivates single molecules of DNA or RNA to pass through the aperture of the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causing characteristic disruptions in the current.  Measuring these disruptions the molecules can be read with single base resolution.  Our first device ‘The </w:t>
                            </w:r>
                            <w:proofErr w:type="spellStart"/>
                            <w:r w:rsidRPr="00A56CC7">
                              <w:rPr>
                                <w:rFonts w:ascii="Gill Sans" w:hAnsi="Gill Sans" w:cs="Gill Sans"/>
                                <w:color w:val="000000"/>
                                <w:sz w:val="20"/>
                                <w:szCs w:val="20"/>
                              </w:rPr>
                              <w:t>MinION</w:t>
                            </w:r>
                            <w:proofErr w:type="spellEnd"/>
                            <w:r w:rsidRPr="00A56CC7">
                              <w:rPr>
                                <w:rFonts w:ascii="Gill Sans" w:hAnsi="Gill Sans" w:cs="Gill Sans"/>
                                <w:color w:val="000000"/>
                                <w:sz w:val="20"/>
                                <w:szCs w:val="20"/>
                              </w:rPr>
                              <w:t>’ is small and can fit in the palm of your hand.  It is designed for portability and simplicity of its workflow.  We have since released two higher throughput devices (</w:t>
                            </w:r>
                            <w:proofErr w:type="spellStart"/>
                            <w:r w:rsidRPr="00A56CC7">
                              <w:rPr>
                                <w:rFonts w:ascii="Gill Sans" w:hAnsi="Gill Sans" w:cs="Gill Sans"/>
                                <w:color w:val="000000"/>
                                <w:sz w:val="20"/>
                                <w:szCs w:val="20"/>
                              </w:rPr>
                              <w:t>GridION</w:t>
                            </w:r>
                            <w:proofErr w:type="spellEnd"/>
                            <w:r w:rsidRPr="00A56CC7">
                              <w:rPr>
                                <w:rFonts w:ascii="Gill Sans" w:hAnsi="Gill Sans" w:cs="Gill Sans"/>
                                <w:color w:val="000000"/>
                                <w:sz w:val="20"/>
                                <w:szCs w:val="20"/>
                              </w:rPr>
                              <w:t xml:space="preserve"> and </w:t>
                            </w:r>
                            <w:proofErr w:type="spellStart"/>
                            <w:r w:rsidRPr="00A56CC7">
                              <w:rPr>
                                <w:rFonts w:ascii="Gill Sans" w:hAnsi="Gill Sans" w:cs="Gill Sans"/>
                                <w:color w:val="000000"/>
                                <w:sz w:val="20"/>
                                <w:szCs w:val="20"/>
                              </w:rPr>
                              <w:t>PromethION</w:t>
                            </w:r>
                            <w:proofErr w:type="spellEnd"/>
                            <w:r w:rsidRPr="00A56CC7">
                              <w:rPr>
                                <w:rFonts w:ascii="Gill Sans" w:hAnsi="Gill Sans" w:cs="Gill Sans"/>
                                <w:color w:val="000000"/>
                                <w:sz w:val="20"/>
                                <w:szCs w:val="20"/>
                              </w:rPr>
                              <w:t xml:space="preserve">) that enable the sequencing and characterization of large genomes within a single experiment. There is a growing list of publications on the many uses for our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sensing platform that include real time pathogen detection and surveillance, </w:t>
                            </w:r>
                            <w:proofErr w:type="spellStart"/>
                            <w:r w:rsidRPr="00A56CC7">
                              <w:rPr>
                                <w:rFonts w:ascii="Gill Sans" w:hAnsi="Gill Sans" w:cs="Gill Sans"/>
                                <w:color w:val="000000"/>
                                <w:sz w:val="20"/>
                                <w:szCs w:val="20"/>
                              </w:rPr>
                              <w:t>metagenomics</w:t>
                            </w:r>
                            <w:proofErr w:type="spellEnd"/>
                            <w:r w:rsidRPr="00A56CC7">
                              <w:rPr>
                                <w:rFonts w:ascii="Gill Sans" w:hAnsi="Gill Sans" w:cs="Gill Sans"/>
                                <w:color w:val="000000"/>
                                <w:sz w:val="20"/>
                                <w:szCs w:val="20"/>
                              </w:rPr>
                              <w:t xml:space="preserve"> analysis, AMR detection, as well as whole genome sequencing, education and sequencing on the 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92" type="#_x0000_t202" style="position:absolute;margin-left:35.65pt;margin-top:444.3pt;width:547.55pt;height:208.2pt;z-index:2520546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" mv:complextextbox="1" filled="f" stroked="f">
                <v:textbox>
                  <w:txbxContent>
                    <w:p w14:paraId="38689938" w14:textId="750A4277" w:rsidR="00CB7E2A" w:rsidRPr="000C27FE" w:rsidRDefault="00CB7E2A" w:rsidP="00CB55B2">
                      <w:pPr>
                        <w:rPr>
                          <w:rFonts w:ascii="Gill Sans" w:hAnsi="Gill Sans" w:cs="Gill Sans"/>
                          <w:color w:val="000000" w:themeColor="text1"/>
                          <w:sz w:val="20"/>
                          <w:szCs w:val="22"/>
                        </w:rPr>
                      </w:pPr>
                      <w:r w:rsidRPr="000C27FE">
                        <w:rPr>
                          <w:rFonts w:ascii="Gill Sans" w:hAnsi="Gill Sans"/>
                          <w:b/>
                          <w:color w:val="000000" w:themeColor="text1"/>
                          <w:sz w:val="22"/>
                        </w:rPr>
                        <w:t>Title:</w:t>
                      </w:r>
                      <w:r w:rsidRPr="000C27FE">
                        <w:rPr>
                          <w:color w:val="000000" w:themeColor="text1"/>
                        </w:rPr>
                        <w:t xml:space="preserve"> </w:t>
                      </w:r>
                      <w:r w:rsidRPr="000C27FE">
                        <w:rPr>
                          <w:rFonts w:ascii="Gill Sans" w:hAnsi="Gill Sans" w:cs="Gill Sans"/>
                          <w:color w:val="000000" w:themeColor="text1"/>
                          <w:sz w:val="20"/>
                          <w:szCs w:val="22"/>
                        </w:rPr>
                        <w:t>“</w:t>
                      </w:r>
                      <w:r w:rsidRPr="00A56CC7">
                        <w:rPr>
                          <w:rFonts w:ascii="Gill Sans" w:hAnsi="Gill Sans" w:cs="Gill Sans"/>
                          <w:color w:val="000000"/>
                          <w:sz w:val="20"/>
                          <w:szCs w:val="20"/>
                        </w:rPr>
                        <w:t xml:space="preserve">Whole Genome sequencing using Oxford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Technologies to enable High Quality reference genomes</w:t>
                      </w:r>
                      <w:r w:rsidRPr="00CB55B2">
                        <w:rPr>
                          <w:rFonts w:ascii="Gill Sans" w:hAnsi="Gill Sans"/>
                          <w:color w:val="000000" w:themeColor="text1"/>
                          <w:sz w:val="20"/>
                          <w:szCs w:val="20"/>
                        </w:rPr>
                        <w:t>”</w:t>
                      </w:r>
                    </w:p>
                    <w:p w14:paraId="1FCACF4A" w14:textId="65E72091" w:rsidR="00CB7E2A" w:rsidRPr="000C27FE" w:rsidRDefault="00CB7E2A" w:rsidP="00CB55B2">
                      <w:pPr>
                        <w:rPr>
                          <w:rFonts w:ascii="Gill Sans" w:hAnsi="Gill Sans"/>
                          <w:color w:val="000000" w:themeColor="text1"/>
                          <w:sz w:val="20"/>
                        </w:rPr>
                      </w:pPr>
                      <w:r w:rsidRPr="000C27FE">
                        <w:rPr>
                          <w:rFonts w:ascii="Gill Sans" w:hAnsi="Gill Sans"/>
                          <w:b/>
                          <w:color w:val="000000" w:themeColor="text1"/>
                          <w:sz w:val="22"/>
                        </w:rPr>
                        <w:t>Room:</w:t>
                      </w:r>
                      <w:r w:rsidRPr="000C27FE">
                        <w:rPr>
                          <w:color w:val="000000" w:themeColor="text1"/>
                        </w:rPr>
                        <w:t xml:space="preserve"> </w:t>
                      </w:r>
                      <w:proofErr w:type="spellStart"/>
                      <w:r>
                        <w:rPr>
                          <w:rFonts w:ascii="Gill Sans" w:hAnsi="Gill Sans"/>
                          <w:color w:val="000000" w:themeColor="text1"/>
                          <w:sz w:val="20"/>
                        </w:rPr>
                        <w:t>Tilgham</w:t>
                      </w:r>
                      <w:proofErr w:type="spellEnd"/>
                      <w:r>
                        <w:rPr>
                          <w:rFonts w:ascii="Gill Sans" w:hAnsi="Gill Sans"/>
                          <w:color w:val="000000" w:themeColor="text1"/>
                          <w:sz w:val="20"/>
                        </w:rPr>
                        <w:t xml:space="preserve"> Auditorium</w:t>
                      </w:r>
                      <w:r w:rsidRPr="000C27FE">
                        <w:rPr>
                          <w:color w:val="000000" w:themeColor="text1"/>
                        </w:rPr>
                        <w:tab/>
                      </w:r>
                      <w:r w:rsidRPr="000C27FE">
                        <w:rPr>
                          <w:color w:val="000000" w:themeColor="text1"/>
                        </w:rPr>
                        <w:tab/>
                      </w:r>
                      <w:r w:rsidRPr="000C27FE">
                        <w:rPr>
                          <w:rFonts w:ascii="Gill Sans" w:hAnsi="Gill Sans"/>
                          <w:b/>
                          <w:color w:val="000000" w:themeColor="text1"/>
                          <w:sz w:val="22"/>
                        </w:rPr>
                        <w:t>Time:</w:t>
                      </w:r>
                      <w:r w:rsidRPr="000C27FE">
                        <w:rPr>
                          <w:color w:val="000000" w:themeColor="text1"/>
                        </w:rPr>
                        <w:t xml:space="preserve"> </w:t>
                      </w:r>
                      <w:r>
                        <w:rPr>
                          <w:rFonts w:ascii="Gill Sans" w:hAnsi="Gill Sans"/>
                          <w:color w:val="000000" w:themeColor="text1"/>
                          <w:sz w:val="20"/>
                        </w:rPr>
                        <w:t xml:space="preserve">1:45 p.m. – 2:45 </w:t>
                      </w:r>
                      <w:proofErr w:type="spellStart"/>
                      <w:r>
                        <w:rPr>
                          <w:rFonts w:ascii="Gill Sans" w:hAnsi="Gill Sans"/>
                          <w:color w:val="000000" w:themeColor="text1"/>
                          <w:sz w:val="20"/>
                        </w:rPr>
                        <w:t>p.m</w:t>
                      </w:r>
                      <w:proofErr w:type="spellEnd"/>
                      <w:r>
                        <w:rPr>
                          <w:rFonts w:ascii="Gill Sans" w:hAnsi="Gill Sans"/>
                          <w:color w:val="000000" w:themeColor="text1"/>
                          <w:sz w:val="20"/>
                        </w:rPr>
                        <w:t xml:space="preserve">     </w:t>
                      </w:r>
                      <w:r w:rsidRPr="000C27FE">
                        <w:rPr>
                          <w:rFonts w:ascii="Gill Sans" w:hAnsi="Gill Sans"/>
                          <w:b/>
                          <w:color w:val="000000" w:themeColor="text1"/>
                          <w:sz w:val="22"/>
                        </w:rPr>
                        <w:t>Sponsor:</w:t>
                      </w:r>
                      <w:r w:rsidRPr="000C27FE">
                        <w:rPr>
                          <w:color w:val="000000" w:themeColor="text1"/>
                        </w:rPr>
                        <w:t xml:space="preserve"> </w:t>
                      </w:r>
                      <w:r>
                        <w:rPr>
                          <w:rFonts w:ascii="Gill Sans" w:hAnsi="Gill Sans"/>
                          <w:color w:val="000000" w:themeColor="text1"/>
                          <w:sz w:val="20"/>
                        </w:rPr>
                        <w:t xml:space="preserve">Oxford </w:t>
                      </w:r>
                      <w:proofErr w:type="spellStart"/>
                      <w:r>
                        <w:rPr>
                          <w:rFonts w:ascii="Gill Sans" w:hAnsi="Gill Sans"/>
                          <w:color w:val="000000" w:themeColor="text1"/>
                          <w:sz w:val="20"/>
                        </w:rPr>
                        <w:t>Nanopore</w:t>
                      </w:r>
                      <w:proofErr w:type="spellEnd"/>
                      <w:r>
                        <w:rPr>
                          <w:rFonts w:ascii="Gill Sans" w:hAnsi="Gill Sans"/>
                          <w:color w:val="000000" w:themeColor="text1"/>
                          <w:sz w:val="20"/>
                        </w:rPr>
                        <w:t xml:space="preserve"> Technologies</w:t>
                      </w:r>
                    </w:p>
                    <w:p w14:paraId="025CC8FA" w14:textId="1CE8DA0E" w:rsidR="00CB7E2A" w:rsidRDefault="00CB7E2A" w:rsidP="00A75A2F">
                      <w:pPr>
                        <w:rPr>
                          <w:rFonts w:ascii="Gill Sans" w:hAnsi="Gill Sans" w:cs="Gill Sans"/>
                          <w:sz w:val="20"/>
                          <w:szCs w:val="20"/>
                        </w:rPr>
                      </w:pPr>
                      <w:r w:rsidRPr="000C27FE">
                        <w:rPr>
                          <w:rFonts w:ascii="Gill Sans" w:hAnsi="Gill Sans"/>
                          <w:b/>
                          <w:color w:val="000000" w:themeColor="text1"/>
                          <w:szCs w:val="22"/>
                        </w:rPr>
                        <w:t>Presented by:</w:t>
                      </w:r>
                      <w:r w:rsidRPr="000C27FE">
                        <w:rPr>
                          <w:rFonts w:ascii="Gill Sans" w:hAnsi="Gill Sans"/>
                          <w:color w:val="000000" w:themeColor="text1"/>
                        </w:rPr>
                        <w:t xml:space="preserve">  </w:t>
                      </w:r>
                      <w:r w:rsidRPr="00A56CC7">
                        <w:rPr>
                          <w:rFonts w:ascii="Gill Sans" w:hAnsi="Gill Sans" w:cs="Gill Sans"/>
                          <w:sz w:val="20"/>
                          <w:szCs w:val="20"/>
                        </w:rPr>
                        <w:t xml:space="preserve">James Brayer, Associate Director, </w:t>
                      </w:r>
                      <w:proofErr w:type="gramStart"/>
                      <w:r w:rsidRPr="00A56CC7">
                        <w:rPr>
                          <w:rFonts w:ascii="Gill Sans" w:hAnsi="Gill Sans" w:cs="Gill Sans"/>
                          <w:sz w:val="20"/>
                          <w:szCs w:val="20"/>
                        </w:rPr>
                        <w:t>Market</w:t>
                      </w:r>
                      <w:proofErr w:type="gramEnd"/>
                      <w:r w:rsidRPr="00A56CC7">
                        <w:rPr>
                          <w:rFonts w:ascii="Gill Sans" w:hAnsi="Gill Sans" w:cs="Gill Sans"/>
                          <w:sz w:val="20"/>
                          <w:szCs w:val="20"/>
                        </w:rPr>
                        <w:t xml:space="preserve"> Development</w:t>
                      </w:r>
                    </w:p>
                    <w:p w14:paraId="0C887D6B" w14:textId="387C4FB0" w:rsidR="00CB7E2A" w:rsidRPr="00A56CC7" w:rsidRDefault="00CB7E2A" w:rsidP="00A75A2F">
                      <w:pPr>
                        <w:rPr>
                          <w:rFonts w:ascii="Gill Sans" w:hAnsi="Gill Sans" w:cs="Gill Sans"/>
                          <w:color w:val="000000"/>
                          <w:sz w:val="20"/>
                          <w:szCs w:val="20"/>
                        </w:rPr>
                      </w:pPr>
                      <w:r>
                        <w:rPr>
                          <w:rFonts w:ascii="Gill Sans" w:hAnsi="Gill Sans"/>
                          <w:b/>
                          <w:color w:val="000000" w:themeColor="text1"/>
                          <w:szCs w:val="22"/>
                        </w:rPr>
                        <w:t>Abstract</w:t>
                      </w:r>
                      <w:r w:rsidRPr="000C27FE">
                        <w:rPr>
                          <w:rFonts w:ascii="Gill Sans" w:hAnsi="Gill Sans"/>
                          <w:b/>
                          <w:color w:val="000000" w:themeColor="text1"/>
                          <w:szCs w:val="22"/>
                        </w:rPr>
                        <w:t>:</w:t>
                      </w:r>
                      <w:r w:rsidRPr="000C27FE">
                        <w:rPr>
                          <w:rFonts w:ascii="Gill Sans" w:hAnsi="Gill Sans"/>
                          <w:color w:val="000000" w:themeColor="text1"/>
                        </w:rPr>
                        <w:t xml:space="preserve">  </w:t>
                      </w:r>
                      <w:r w:rsidRPr="00A56CC7">
                        <w:rPr>
                          <w:rFonts w:ascii="Gill Sans" w:hAnsi="Gill Sans" w:cs="Gill Sans"/>
                          <w:color w:val="000000"/>
                          <w:sz w:val="20"/>
                          <w:szCs w:val="20"/>
                        </w:rPr>
                        <w:t xml:space="preserve">Oxford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Technologies (ONT) has developed a disruptive platform that is enabling researchers to produce high-quality reference human genomes using ultra long reads produced by our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sequencing technology.  Our platform leverages the direct, electronic analysis of single molecules.  This approach enables the rapid sequencing of DNA and RNA molecules at a single base resolution.  At the heart of our platform is a biological protein called a </w:t>
                      </w:r>
                      <w:proofErr w:type="gramStart"/>
                      <w:r w:rsidRPr="00A56CC7">
                        <w:rPr>
                          <w:rFonts w:ascii="Gill Sans" w:hAnsi="Gill Sans" w:cs="Gill Sans"/>
                          <w:color w:val="000000"/>
                          <w:sz w:val="20"/>
                          <w:szCs w:val="20"/>
                        </w:rPr>
                        <w:t>'</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w:t>
                      </w:r>
                      <w:proofErr w:type="gramEnd"/>
                      <w:r w:rsidRPr="00A56CC7">
                        <w:rPr>
                          <w:rFonts w:ascii="Gill Sans" w:hAnsi="Gill Sans" w:cs="Gill Sans"/>
                          <w:color w:val="000000"/>
                          <w:sz w:val="20"/>
                          <w:szCs w:val="20"/>
                        </w:rPr>
                        <w:t xml:space="preserve">  When an electric potential is applied the resulting current motivates single molecules of DNA or RNA to pass through the aperture of the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causing characteristic disruptions in the current.  Measuring these disruptions the molecules can be read with single base resolution.  Our first device ‘The </w:t>
                      </w:r>
                      <w:proofErr w:type="spellStart"/>
                      <w:r w:rsidRPr="00A56CC7">
                        <w:rPr>
                          <w:rFonts w:ascii="Gill Sans" w:hAnsi="Gill Sans" w:cs="Gill Sans"/>
                          <w:color w:val="000000"/>
                          <w:sz w:val="20"/>
                          <w:szCs w:val="20"/>
                        </w:rPr>
                        <w:t>MinION</w:t>
                      </w:r>
                      <w:proofErr w:type="spellEnd"/>
                      <w:r w:rsidRPr="00A56CC7">
                        <w:rPr>
                          <w:rFonts w:ascii="Gill Sans" w:hAnsi="Gill Sans" w:cs="Gill Sans"/>
                          <w:color w:val="000000"/>
                          <w:sz w:val="20"/>
                          <w:szCs w:val="20"/>
                        </w:rPr>
                        <w:t>’ is small and can fit in the palm of your hand.  It is designed for portability and simplicity of its workflow.  We have since released two higher throughput devices (</w:t>
                      </w:r>
                      <w:proofErr w:type="spellStart"/>
                      <w:r w:rsidRPr="00A56CC7">
                        <w:rPr>
                          <w:rFonts w:ascii="Gill Sans" w:hAnsi="Gill Sans" w:cs="Gill Sans"/>
                          <w:color w:val="000000"/>
                          <w:sz w:val="20"/>
                          <w:szCs w:val="20"/>
                        </w:rPr>
                        <w:t>GridION</w:t>
                      </w:r>
                      <w:proofErr w:type="spellEnd"/>
                      <w:r w:rsidRPr="00A56CC7">
                        <w:rPr>
                          <w:rFonts w:ascii="Gill Sans" w:hAnsi="Gill Sans" w:cs="Gill Sans"/>
                          <w:color w:val="000000"/>
                          <w:sz w:val="20"/>
                          <w:szCs w:val="20"/>
                        </w:rPr>
                        <w:t xml:space="preserve"> and </w:t>
                      </w:r>
                      <w:proofErr w:type="spellStart"/>
                      <w:r w:rsidRPr="00A56CC7">
                        <w:rPr>
                          <w:rFonts w:ascii="Gill Sans" w:hAnsi="Gill Sans" w:cs="Gill Sans"/>
                          <w:color w:val="000000"/>
                          <w:sz w:val="20"/>
                          <w:szCs w:val="20"/>
                        </w:rPr>
                        <w:t>PromethION</w:t>
                      </w:r>
                      <w:proofErr w:type="spellEnd"/>
                      <w:r w:rsidRPr="00A56CC7">
                        <w:rPr>
                          <w:rFonts w:ascii="Gill Sans" w:hAnsi="Gill Sans" w:cs="Gill Sans"/>
                          <w:color w:val="000000"/>
                          <w:sz w:val="20"/>
                          <w:szCs w:val="20"/>
                        </w:rPr>
                        <w:t xml:space="preserve">) that enable the sequencing and characterization of large genomes within a single experiment. There is a growing list of publications on the many uses for our </w:t>
                      </w:r>
                      <w:proofErr w:type="spellStart"/>
                      <w:r w:rsidRPr="00A56CC7">
                        <w:rPr>
                          <w:rFonts w:ascii="Gill Sans" w:hAnsi="Gill Sans" w:cs="Gill Sans"/>
                          <w:color w:val="000000"/>
                          <w:sz w:val="20"/>
                          <w:szCs w:val="20"/>
                        </w:rPr>
                        <w:t>nanopore</w:t>
                      </w:r>
                      <w:proofErr w:type="spellEnd"/>
                      <w:r w:rsidRPr="00A56CC7">
                        <w:rPr>
                          <w:rFonts w:ascii="Gill Sans" w:hAnsi="Gill Sans" w:cs="Gill Sans"/>
                          <w:color w:val="000000"/>
                          <w:sz w:val="20"/>
                          <w:szCs w:val="20"/>
                        </w:rPr>
                        <w:t xml:space="preserve"> sensing platform that include real time pathogen detection and surveillance, </w:t>
                      </w:r>
                      <w:proofErr w:type="spellStart"/>
                      <w:r w:rsidRPr="00A56CC7">
                        <w:rPr>
                          <w:rFonts w:ascii="Gill Sans" w:hAnsi="Gill Sans" w:cs="Gill Sans"/>
                          <w:color w:val="000000"/>
                          <w:sz w:val="20"/>
                          <w:szCs w:val="20"/>
                        </w:rPr>
                        <w:t>metagenomics</w:t>
                      </w:r>
                      <w:proofErr w:type="spellEnd"/>
                      <w:r w:rsidRPr="00A56CC7">
                        <w:rPr>
                          <w:rFonts w:ascii="Gill Sans" w:hAnsi="Gill Sans" w:cs="Gill Sans"/>
                          <w:color w:val="000000"/>
                          <w:sz w:val="20"/>
                          <w:szCs w:val="20"/>
                        </w:rPr>
                        <w:t xml:space="preserve"> analysis, AMR detection, as well as whole genome sequencing, education and sequencing on the ISS.</w:t>
                      </w:r>
                    </w:p>
                  </w:txbxContent>
                </v:textbox>
                <w10:wrap type="through" anchorx="page" anchory="page"/>
              </v:shape>
            </w:pict>
          </mc:Fallback>
        </mc:AlternateContent>
      </w:r>
      <w:r w:rsidR="00E74D55">
        <w:rPr>
          <w:noProof/>
        </w:rPr>
        <mc:AlternateContent>
          <mc:Choice Requires="wps">
            <w:drawing>
              <wp:anchor distT="0" distB="0" distL="114300" distR="114300" simplePos="0" relativeHeight="252071007" behindDoc="0" locked="0" layoutInCell="1" allowOverlap="1" wp14:anchorId="24543305" wp14:editId="4A3C93F8">
                <wp:simplePos x="0" y="0"/>
                <wp:positionH relativeFrom="page">
                  <wp:posOffset>1896745</wp:posOffset>
                </wp:positionH>
                <wp:positionV relativeFrom="page">
                  <wp:posOffset>5266055</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6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y;z-index:252071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35pt,414.65pt" to="437.35pt,41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" strokecolor="#fef8c9 [662]" strokeweight="3.5pt">
                <v:shadow on="t" opacity="22938f" mv:blur="38100f" offset="0,2pt"/>
                <w10:wrap type="tight" anchorx="page" anchory="page"/>
              </v:line>
            </w:pict>
          </mc:Fallback>
        </mc:AlternateContent>
      </w:r>
      <w:r w:rsidR="00E74D55">
        <w:rPr>
          <w:noProof/>
        </w:rPr>
        <mc:AlternateContent>
          <mc:Choice Requires="wps">
            <w:drawing>
              <wp:anchor distT="0" distB="0" distL="114300" distR="114300" simplePos="0" relativeHeight="252026975" behindDoc="0" locked="0" layoutInCell="1" allowOverlap="1" wp14:anchorId="0F45D11E" wp14:editId="11057700">
                <wp:simplePos x="0" y="0"/>
                <wp:positionH relativeFrom="page">
                  <wp:posOffset>399415</wp:posOffset>
                </wp:positionH>
                <wp:positionV relativeFrom="page">
                  <wp:posOffset>3409950</wp:posOffset>
                </wp:positionV>
                <wp:extent cx="7010400" cy="1619250"/>
                <wp:effectExtent l="0" t="0" r="0" b="6350"/>
                <wp:wrapThrough wrapText="bothSides">
                  <wp:wrapPolygon edited="0">
                    <wp:start x="78" y="0"/>
                    <wp:lineTo x="78" y="21346"/>
                    <wp:lineTo x="21443" y="21346"/>
                    <wp:lineTo x="21443" y="0"/>
                    <wp:lineTo x="78" y="0"/>
                  </wp:wrapPolygon>
                </wp:wrapThrough>
                <wp:docPr id="5450" name="Text Box 5450"/>
                <wp:cNvGraphicFramePr/>
                <a:graphic xmlns:a="http://schemas.openxmlformats.org/drawingml/2006/main">
                  <a:graphicData uri="http://schemas.microsoft.com/office/word/2010/wordprocessingShape">
                    <wps:wsp>
                      <wps:cNvSpPr txBox="1"/>
                      <wps:spPr>
                        <a:xfrm>
                          <a:off x="0" y="0"/>
                          <a:ext cx="7010400" cy="1619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42FF08" w14:textId="7601CF8E" w:rsidR="00CB7E2A" w:rsidRPr="000C27FE" w:rsidRDefault="00CB7E2A" w:rsidP="007F4CD2">
                            <w:pPr>
                              <w:rPr>
                                <w:rFonts w:ascii="Gill Sans" w:hAnsi="Gill Sans" w:cs="Gill Sans"/>
                                <w:color w:val="000000" w:themeColor="text1"/>
                                <w:sz w:val="20"/>
                                <w:szCs w:val="22"/>
                              </w:rPr>
                            </w:pPr>
                            <w:r w:rsidRPr="000C27FE">
                              <w:rPr>
                                <w:rFonts w:ascii="Gill Sans" w:hAnsi="Gill Sans"/>
                                <w:b/>
                                <w:color w:val="000000" w:themeColor="text1"/>
                                <w:sz w:val="22"/>
                              </w:rPr>
                              <w:t>Title:</w:t>
                            </w:r>
                            <w:r w:rsidRPr="000C27FE">
                              <w:rPr>
                                <w:color w:val="000000" w:themeColor="text1"/>
                              </w:rPr>
                              <w:t xml:space="preserve"> </w:t>
                            </w:r>
                            <w:r w:rsidRPr="00B450C3">
                              <w:rPr>
                                <w:rFonts w:ascii="Gill Sans" w:hAnsi="Gill Sans" w:cs="Gill Sans"/>
                                <w:color w:val="000000" w:themeColor="text1"/>
                                <w:sz w:val="20"/>
                                <w:szCs w:val="22"/>
                              </w:rPr>
                              <w:t>“</w:t>
                            </w:r>
                            <w:r w:rsidRPr="00AD5C41">
                              <w:rPr>
                                <w:rFonts w:ascii="Gill Sans" w:hAnsi="Gill Sans" w:cs="Gill Sans"/>
                                <w:color w:val="000000"/>
                                <w:sz w:val="20"/>
                                <w:szCs w:val="20"/>
                              </w:rPr>
                              <w:t>Physiologically Relevant Cell Models Utilizing 3D Cell Culture</w:t>
                            </w:r>
                            <w:r w:rsidRPr="00B450C3">
                              <w:rPr>
                                <w:rFonts w:ascii="Gill Sans" w:hAnsi="Gill Sans"/>
                                <w:color w:val="000000" w:themeColor="text1"/>
                                <w:sz w:val="20"/>
                              </w:rPr>
                              <w:t>”</w:t>
                            </w:r>
                          </w:p>
                          <w:p w14:paraId="273ED177" w14:textId="43D8531A" w:rsidR="00CB7E2A" w:rsidRPr="000C27FE" w:rsidRDefault="00CB7E2A" w:rsidP="007F4CD2">
                            <w:pPr>
                              <w:rPr>
                                <w:rFonts w:ascii="Gill Sans" w:hAnsi="Gill Sans"/>
                                <w:color w:val="000000" w:themeColor="text1"/>
                                <w:sz w:val="20"/>
                              </w:rPr>
                            </w:pPr>
                            <w:r w:rsidRPr="000C27FE">
                              <w:rPr>
                                <w:rFonts w:ascii="Gill Sans" w:hAnsi="Gill Sans"/>
                                <w:b/>
                                <w:color w:val="000000" w:themeColor="text1"/>
                                <w:sz w:val="22"/>
                              </w:rPr>
                              <w:t>Room:</w:t>
                            </w:r>
                            <w:r w:rsidRPr="000C27FE">
                              <w:rPr>
                                <w:color w:val="000000" w:themeColor="text1"/>
                              </w:rPr>
                              <w:t xml:space="preserve"> </w:t>
                            </w:r>
                            <w:r>
                              <w:rPr>
                                <w:rFonts w:ascii="Gill Sans" w:hAnsi="Gill Sans"/>
                                <w:color w:val="000000" w:themeColor="text1"/>
                                <w:sz w:val="20"/>
                              </w:rPr>
                              <w:t>MRB-G03</w:t>
                            </w:r>
                            <w:r w:rsidRPr="000C27FE">
                              <w:rPr>
                                <w:color w:val="000000" w:themeColor="text1"/>
                              </w:rPr>
                              <w:tab/>
                            </w:r>
                            <w:r w:rsidRPr="000C27FE">
                              <w:rPr>
                                <w:color w:val="000000" w:themeColor="text1"/>
                              </w:rPr>
                              <w:tab/>
                            </w:r>
                            <w:r>
                              <w:rPr>
                                <w:color w:val="000000" w:themeColor="text1"/>
                              </w:rPr>
                              <w:tab/>
                            </w:r>
                            <w:r w:rsidRPr="000C27FE">
                              <w:rPr>
                                <w:rFonts w:ascii="Gill Sans" w:hAnsi="Gill Sans"/>
                                <w:b/>
                                <w:color w:val="000000" w:themeColor="text1"/>
                                <w:sz w:val="22"/>
                              </w:rPr>
                              <w:t>Time:</w:t>
                            </w:r>
                            <w:r w:rsidRPr="000C27FE">
                              <w:rPr>
                                <w:color w:val="000000" w:themeColor="text1"/>
                              </w:rPr>
                              <w:t xml:space="preserve"> </w:t>
                            </w:r>
                            <w:r>
                              <w:rPr>
                                <w:rFonts w:ascii="Gill Sans" w:hAnsi="Gill Sans"/>
                                <w:color w:val="000000" w:themeColor="text1"/>
                                <w:sz w:val="20"/>
                              </w:rPr>
                              <w:t>1:45 p.m. – 2:45 p.m.</w:t>
                            </w:r>
                            <w:r w:rsidRPr="000C27FE">
                              <w:rPr>
                                <w:color w:val="000000" w:themeColor="text1"/>
                              </w:rPr>
                              <w:tab/>
                            </w:r>
                            <w:r>
                              <w:rPr>
                                <w:color w:val="000000" w:themeColor="text1"/>
                              </w:rPr>
                              <w:tab/>
                              <w:t xml:space="preserve">   </w:t>
                            </w:r>
                            <w:r w:rsidRPr="000C27FE">
                              <w:rPr>
                                <w:rFonts w:ascii="Gill Sans" w:hAnsi="Gill Sans"/>
                                <w:b/>
                                <w:color w:val="000000" w:themeColor="text1"/>
                                <w:sz w:val="22"/>
                              </w:rPr>
                              <w:t>Sponsor:</w:t>
                            </w:r>
                            <w:r w:rsidRPr="000C27FE">
                              <w:rPr>
                                <w:color w:val="000000" w:themeColor="text1"/>
                              </w:rPr>
                              <w:t xml:space="preserve"> </w:t>
                            </w:r>
                            <w:proofErr w:type="spellStart"/>
                            <w:r>
                              <w:rPr>
                                <w:rFonts w:ascii="Gill Sans" w:hAnsi="Gill Sans"/>
                                <w:color w:val="000000" w:themeColor="text1"/>
                                <w:sz w:val="20"/>
                              </w:rPr>
                              <w:t>Lonza</w:t>
                            </w:r>
                            <w:proofErr w:type="spellEnd"/>
                          </w:p>
                          <w:p w14:paraId="11ED78AD" w14:textId="77777777" w:rsidR="00CB7E2A" w:rsidRDefault="00CB7E2A" w:rsidP="007F4CD2">
                            <w:pPr>
                              <w:rPr>
                                <w:rFonts w:ascii="Gill Sans" w:hAnsi="Gill Sans" w:cs="Gill Sans"/>
                                <w:color w:val="000000"/>
                                <w:sz w:val="20"/>
                                <w:szCs w:val="20"/>
                              </w:rPr>
                            </w:pPr>
                            <w:r w:rsidRPr="000C27FE">
                              <w:rPr>
                                <w:rFonts w:ascii="Gill Sans" w:hAnsi="Gill Sans"/>
                                <w:b/>
                                <w:color w:val="000000" w:themeColor="text1"/>
                                <w:szCs w:val="22"/>
                              </w:rPr>
                              <w:t>Presented by:</w:t>
                            </w:r>
                            <w:r w:rsidRPr="000C27FE">
                              <w:rPr>
                                <w:rFonts w:ascii="Gill Sans" w:hAnsi="Gill Sans"/>
                                <w:color w:val="000000" w:themeColor="text1"/>
                              </w:rPr>
                              <w:t xml:space="preserve">  </w:t>
                            </w:r>
                            <w:proofErr w:type="spellStart"/>
                            <w:r w:rsidRPr="00A56CC7">
                              <w:rPr>
                                <w:rFonts w:ascii="Gill Sans" w:hAnsi="Gill Sans" w:cs="Gill Sans"/>
                                <w:color w:val="000000"/>
                                <w:sz w:val="20"/>
                                <w:szCs w:val="20"/>
                              </w:rPr>
                              <w:t>Haylee</w:t>
                            </w:r>
                            <w:proofErr w:type="spellEnd"/>
                            <w:r w:rsidRPr="00A56CC7">
                              <w:rPr>
                                <w:rFonts w:ascii="Gill Sans" w:hAnsi="Gill Sans" w:cs="Gill Sans"/>
                                <w:color w:val="000000"/>
                                <w:sz w:val="20"/>
                                <w:szCs w:val="20"/>
                              </w:rPr>
                              <w:t xml:space="preserve"> Bachman</w:t>
                            </w:r>
                            <w:r>
                              <w:rPr>
                                <w:rFonts w:ascii="Gill Sans" w:hAnsi="Gill Sans" w:cs="Gill Sans"/>
                                <w:color w:val="000000"/>
                                <w:sz w:val="20"/>
                                <w:szCs w:val="20"/>
                              </w:rPr>
                              <w:t>,</w:t>
                            </w:r>
                            <w:r w:rsidRPr="00A56CC7">
                              <w:rPr>
                                <w:rFonts w:ascii="Gill Sans" w:hAnsi="Gill Sans" w:cs="Gill Sans"/>
                                <w:color w:val="000000"/>
                                <w:sz w:val="20"/>
                                <w:szCs w:val="20"/>
                              </w:rPr>
                              <w:t xml:space="preserve"> Ph</w:t>
                            </w:r>
                            <w:r>
                              <w:rPr>
                                <w:rFonts w:ascii="Gill Sans" w:hAnsi="Gill Sans" w:cs="Gill Sans"/>
                                <w:color w:val="000000"/>
                                <w:sz w:val="20"/>
                                <w:szCs w:val="20"/>
                              </w:rPr>
                              <w:t>.</w:t>
                            </w:r>
                            <w:r w:rsidRPr="00A56CC7">
                              <w:rPr>
                                <w:rFonts w:ascii="Gill Sans" w:hAnsi="Gill Sans" w:cs="Gill Sans"/>
                                <w:color w:val="000000"/>
                                <w:sz w:val="20"/>
                                <w:szCs w:val="20"/>
                              </w:rPr>
                              <w:t>D</w:t>
                            </w:r>
                            <w:r>
                              <w:rPr>
                                <w:rFonts w:ascii="Gill Sans" w:hAnsi="Gill Sans" w:cs="Gill Sans"/>
                                <w:color w:val="000000"/>
                                <w:sz w:val="20"/>
                                <w:szCs w:val="20"/>
                              </w:rPr>
                              <w:t>.</w:t>
                            </w:r>
                          </w:p>
                          <w:p w14:paraId="771DC973" w14:textId="2D69B0A4" w:rsidR="00CB7E2A" w:rsidRDefault="00CB7E2A">
                            <w:r w:rsidRPr="000C27FE">
                              <w:rPr>
                                <w:rFonts w:ascii="Gill Sans" w:hAnsi="Gill Sans"/>
                                <w:b/>
                                <w:color w:val="000000" w:themeColor="text1"/>
                                <w:sz w:val="22"/>
                              </w:rPr>
                              <w:t>Abstract:</w:t>
                            </w:r>
                            <w:r w:rsidRPr="000C27FE">
                              <w:rPr>
                                <w:rFonts w:ascii="Gill Sans" w:hAnsi="Gill Sans"/>
                                <w:color w:val="000000" w:themeColor="text1"/>
                              </w:rPr>
                              <w:t xml:space="preserve"> </w:t>
                            </w:r>
                            <w:r w:rsidRPr="00A56CC7">
                              <w:rPr>
                                <w:rFonts w:ascii="Gill Sans" w:hAnsi="Gill Sans" w:cs="Gill Sans"/>
                                <w:color w:val="000000"/>
                                <w:sz w:val="20"/>
                                <w:szCs w:val="20"/>
                              </w:rPr>
                              <w:t xml:space="preserve">Culturing primary human cells in an in vitro system in order to mimic human in vivo environments are becoming increasingly important for decision-making in the drug development pipeline. </w:t>
                            </w:r>
                            <w:proofErr w:type="spellStart"/>
                            <w:r w:rsidRPr="00A56CC7">
                              <w:rPr>
                                <w:rFonts w:ascii="Gill Sans" w:hAnsi="Gill Sans" w:cs="Gill Sans"/>
                                <w:color w:val="000000"/>
                                <w:sz w:val="20"/>
                                <w:szCs w:val="20"/>
                              </w:rPr>
                              <w:t>Lonza</w:t>
                            </w:r>
                            <w:proofErr w:type="spellEnd"/>
                            <w:r w:rsidRPr="00A56CC7">
                              <w:rPr>
                                <w:rFonts w:ascii="Gill Sans" w:hAnsi="Gill Sans" w:cs="Gill Sans"/>
                                <w:color w:val="000000"/>
                                <w:sz w:val="20"/>
                                <w:szCs w:val="20"/>
                              </w:rPr>
                              <w:t xml:space="preserve"> offers a large selection of primary human cells and advanced cell culture systems suitable for research. </w:t>
                            </w:r>
                            <w:proofErr w:type="gramStart"/>
                            <w:r w:rsidRPr="00A56CC7">
                              <w:rPr>
                                <w:rFonts w:ascii="Gill Sans" w:hAnsi="Gill Sans" w:cs="Gill Sans"/>
                                <w:color w:val="000000"/>
                                <w:sz w:val="20"/>
                                <w:szCs w:val="20"/>
                              </w:rPr>
                              <w:t xml:space="preserve">Discussion utilizing </w:t>
                            </w:r>
                            <w:proofErr w:type="spellStart"/>
                            <w:r w:rsidRPr="00A56CC7">
                              <w:rPr>
                                <w:rFonts w:ascii="Gill Sans" w:hAnsi="Gill Sans" w:cs="Gill Sans"/>
                                <w:color w:val="000000"/>
                                <w:sz w:val="20"/>
                                <w:szCs w:val="20"/>
                              </w:rPr>
                              <w:t>Lonza’s</w:t>
                            </w:r>
                            <w:proofErr w:type="spellEnd"/>
                            <w:r w:rsidRPr="00A56CC7">
                              <w:rPr>
                                <w:rFonts w:ascii="Gill Sans" w:hAnsi="Gill Sans" w:cs="Gill Sans"/>
                                <w:color w:val="000000"/>
                                <w:sz w:val="20"/>
                                <w:szCs w:val="20"/>
                              </w:rPr>
                              <w:t xml:space="preserve"> 3D cell culture RAFT system to model tumor microenvironment and Blood Brain Barrier model systems.</w:t>
                            </w:r>
                            <w:proofErr w:type="gramEnd"/>
                            <w:r w:rsidRPr="00A56CC7">
                              <w:rPr>
                                <w:rFonts w:ascii="Gill Sans" w:hAnsi="Gill Sans" w:cs="Gill Sans"/>
                                <w:color w:val="000000"/>
                                <w:sz w:val="20"/>
                                <w:szCs w:val="20"/>
                              </w:rPr>
                              <w:t xml:space="preserve"> </w:t>
                            </w:r>
                            <w:proofErr w:type="gramStart"/>
                            <w:r w:rsidRPr="00A56CC7">
                              <w:rPr>
                                <w:rFonts w:ascii="Gill Sans" w:hAnsi="Gill Sans" w:cs="Gill Sans"/>
                                <w:color w:val="000000"/>
                                <w:sz w:val="20"/>
                                <w:szCs w:val="20"/>
                              </w:rPr>
                              <w:t>Exploration of the potential within the flexible 3D RAFT system.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50" o:spid="_x0000_s1093" type="#_x0000_t202" style="position:absolute;margin-left:31.45pt;margin-top:268.5pt;width:552pt;height:127.5pt;z-index:25202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" mv:complextextbox="1" filled="f" stroked="f">
                <v:textbox>
                  <w:txbxContent>
                    <w:p w14:paraId="6A42FF08" w14:textId="7601CF8E" w:rsidR="00CB7E2A" w:rsidRPr="000C27FE" w:rsidRDefault="00CB7E2A" w:rsidP="007F4CD2">
                      <w:pPr>
                        <w:rPr>
                          <w:rFonts w:ascii="Gill Sans" w:hAnsi="Gill Sans" w:cs="Gill Sans"/>
                          <w:color w:val="000000" w:themeColor="text1"/>
                          <w:sz w:val="20"/>
                          <w:szCs w:val="22"/>
                        </w:rPr>
                      </w:pPr>
                      <w:r w:rsidRPr="000C27FE">
                        <w:rPr>
                          <w:rFonts w:ascii="Gill Sans" w:hAnsi="Gill Sans"/>
                          <w:b/>
                          <w:color w:val="000000" w:themeColor="text1"/>
                          <w:sz w:val="22"/>
                        </w:rPr>
                        <w:t>Title:</w:t>
                      </w:r>
                      <w:r w:rsidRPr="000C27FE">
                        <w:rPr>
                          <w:color w:val="000000" w:themeColor="text1"/>
                        </w:rPr>
                        <w:t xml:space="preserve"> </w:t>
                      </w:r>
                      <w:r w:rsidRPr="00B450C3">
                        <w:rPr>
                          <w:rFonts w:ascii="Gill Sans" w:hAnsi="Gill Sans" w:cs="Gill Sans"/>
                          <w:color w:val="000000" w:themeColor="text1"/>
                          <w:sz w:val="20"/>
                          <w:szCs w:val="22"/>
                        </w:rPr>
                        <w:t>“</w:t>
                      </w:r>
                      <w:r w:rsidRPr="00AD5C41">
                        <w:rPr>
                          <w:rFonts w:ascii="Gill Sans" w:hAnsi="Gill Sans" w:cs="Gill Sans"/>
                          <w:color w:val="000000"/>
                          <w:sz w:val="20"/>
                          <w:szCs w:val="20"/>
                        </w:rPr>
                        <w:t>Physiologically Relevant Cell Models Utilizing 3D Cell Culture</w:t>
                      </w:r>
                      <w:r w:rsidRPr="00B450C3">
                        <w:rPr>
                          <w:rFonts w:ascii="Gill Sans" w:hAnsi="Gill Sans"/>
                          <w:color w:val="000000" w:themeColor="text1"/>
                          <w:sz w:val="20"/>
                        </w:rPr>
                        <w:t>”</w:t>
                      </w:r>
                    </w:p>
                    <w:p w14:paraId="273ED177" w14:textId="43D8531A" w:rsidR="00CB7E2A" w:rsidRPr="000C27FE" w:rsidRDefault="00CB7E2A" w:rsidP="007F4CD2">
                      <w:pPr>
                        <w:rPr>
                          <w:rFonts w:ascii="Gill Sans" w:hAnsi="Gill Sans"/>
                          <w:color w:val="000000" w:themeColor="text1"/>
                          <w:sz w:val="20"/>
                        </w:rPr>
                      </w:pPr>
                      <w:r w:rsidRPr="000C27FE">
                        <w:rPr>
                          <w:rFonts w:ascii="Gill Sans" w:hAnsi="Gill Sans"/>
                          <w:b/>
                          <w:color w:val="000000" w:themeColor="text1"/>
                          <w:sz w:val="22"/>
                        </w:rPr>
                        <w:t>Room:</w:t>
                      </w:r>
                      <w:r w:rsidRPr="000C27FE">
                        <w:rPr>
                          <w:color w:val="000000" w:themeColor="text1"/>
                        </w:rPr>
                        <w:t xml:space="preserve"> </w:t>
                      </w:r>
                      <w:r>
                        <w:rPr>
                          <w:rFonts w:ascii="Gill Sans" w:hAnsi="Gill Sans"/>
                          <w:color w:val="000000" w:themeColor="text1"/>
                          <w:sz w:val="20"/>
                        </w:rPr>
                        <w:t>MRB-G03</w:t>
                      </w:r>
                      <w:r w:rsidRPr="000C27FE">
                        <w:rPr>
                          <w:color w:val="000000" w:themeColor="text1"/>
                        </w:rPr>
                        <w:tab/>
                      </w:r>
                      <w:r w:rsidRPr="000C27FE">
                        <w:rPr>
                          <w:color w:val="000000" w:themeColor="text1"/>
                        </w:rPr>
                        <w:tab/>
                      </w:r>
                      <w:r>
                        <w:rPr>
                          <w:color w:val="000000" w:themeColor="text1"/>
                        </w:rPr>
                        <w:tab/>
                      </w:r>
                      <w:r w:rsidRPr="000C27FE">
                        <w:rPr>
                          <w:rFonts w:ascii="Gill Sans" w:hAnsi="Gill Sans"/>
                          <w:b/>
                          <w:color w:val="000000" w:themeColor="text1"/>
                          <w:sz w:val="22"/>
                        </w:rPr>
                        <w:t>Time:</w:t>
                      </w:r>
                      <w:r w:rsidRPr="000C27FE">
                        <w:rPr>
                          <w:color w:val="000000" w:themeColor="text1"/>
                        </w:rPr>
                        <w:t xml:space="preserve"> </w:t>
                      </w:r>
                      <w:r>
                        <w:rPr>
                          <w:rFonts w:ascii="Gill Sans" w:hAnsi="Gill Sans"/>
                          <w:color w:val="000000" w:themeColor="text1"/>
                          <w:sz w:val="20"/>
                        </w:rPr>
                        <w:t>1:45 p.m. – 2:45 p.m.</w:t>
                      </w:r>
                      <w:r w:rsidRPr="000C27FE">
                        <w:rPr>
                          <w:color w:val="000000" w:themeColor="text1"/>
                        </w:rPr>
                        <w:tab/>
                      </w:r>
                      <w:r>
                        <w:rPr>
                          <w:color w:val="000000" w:themeColor="text1"/>
                        </w:rPr>
                        <w:tab/>
                        <w:t xml:space="preserve">   </w:t>
                      </w:r>
                      <w:r w:rsidRPr="000C27FE">
                        <w:rPr>
                          <w:rFonts w:ascii="Gill Sans" w:hAnsi="Gill Sans"/>
                          <w:b/>
                          <w:color w:val="000000" w:themeColor="text1"/>
                          <w:sz w:val="22"/>
                        </w:rPr>
                        <w:t>Sponsor:</w:t>
                      </w:r>
                      <w:r w:rsidRPr="000C27FE">
                        <w:rPr>
                          <w:color w:val="000000" w:themeColor="text1"/>
                        </w:rPr>
                        <w:t xml:space="preserve"> </w:t>
                      </w:r>
                      <w:proofErr w:type="spellStart"/>
                      <w:r>
                        <w:rPr>
                          <w:rFonts w:ascii="Gill Sans" w:hAnsi="Gill Sans"/>
                          <w:color w:val="000000" w:themeColor="text1"/>
                          <w:sz w:val="20"/>
                        </w:rPr>
                        <w:t>Lonza</w:t>
                      </w:r>
                      <w:proofErr w:type="spellEnd"/>
                    </w:p>
                    <w:p w14:paraId="11ED78AD" w14:textId="77777777" w:rsidR="00CB7E2A" w:rsidRDefault="00CB7E2A" w:rsidP="007F4CD2">
                      <w:pPr>
                        <w:rPr>
                          <w:rFonts w:ascii="Gill Sans" w:hAnsi="Gill Sans" w:cs="Gill Sans"/>
                          <w:color w:val="000000"/>
                          <w:sz w:val="20"/>
                          <w:szCs w:val="20"/>
                        </w:rPr>
                      </w:pPr>
                      <w:r w:rsidRPr="000C27FE">
                        <w:rPr>
                          <w:rFonts w:ascii="Gill Sans" w:hAnsi="Gill Sans"/>
                          <w:b/>
                          <w:color w:val="000000" w:themeColor="text1"/>
                          <w:szCs w:val="22"/>
                        </w:rPr>
                        <w:t>Presented by:</w:t>
                      </w:r>
                      <w:r w:rsidRPr="000C27FE">
                        <w:rPr>
                          <w:rFonts w:ascii="Gill Sans" w:hAnsi="Gill Sans"/>
                          <w:color w:val="000000" w:themeColor="text1"/>
                        </w:rPr>
                        <w:t xml:space="preserve">  </w:t>
                      </w:r>
                      <w:proofErr w:type="spellStart"/>
                      <w:r w:rsidRPr="00A56CC7">
                        <w:rPr>
                          <w:rFonts w:ascii="Gill Sans" w:hAnsi="Gill Sans" w:cs="Gill Sans"/>
                          <w:color w:val="000000"/>
                          <w:sz w:val="20"/>
                          <w:szCs w:val="20"/>
                        </w:rPr>
                        <w:t>Haylee</w:t>
                      </w:r>
                      <w:proofErr w:type="spellEnd"/>
                      <w:r w:rsidRPr="00A56CC7">
                        <w:rPr>
                          <w:rFonts w:ascii="Gill Sans" w:hAnsi="Gill Sans" w:cs="Gill Sans"/>
                          <w:color w:val="000000"/>
                          <w:sz w:val="20"/>
                          <w:szCs w:val="20"/>
                        </w:rPr>
                        <w:t xml:space="preserve"> Bachman</w:t>
                      </w:r>
                      <w:r>
                        <w:rPr>
                          <w:rFonts w:ascii="Gill Sans" w:hAnsi="Gill Sans" w:cs="Gill Sans"/>
                          <w:color w:val="000000"/>
                          <w:sz w:val="20"/>
                          <w:szCs w:val="20"/>
                        </w:rPr>
                        <w:t>,</w:t>
                      </w:r>
                      <w:r w:rsidRPr="00A56CC7">
                        <w:rPr>
                          <w:rFonts w:ascii="Gill Sans" w:hAnsi="Gill Sans" w:cs="Gill Sans"/>
                          <w:color w:val="000000"/>
                          <w:sz w:val="20"/>
                          <w:szCs w:val="20"/>
                        </w:rPr>
                        <w:t xml:space="preserve"> Ph</w:t>
                      </w:r>
                      <w:r>
                        <w:rPr>
                          <w:rFonts w:ascii="Gill Sans" w:hAnsi="Gill Sans" w:cs="Gill Sans"/>
                          <w:color w:val="000000"/>
                          <w:sz w:val="20"/>
                          <w:szCs w:val="20"/>
                        </w:rPr>
                        <w:t>.</w:t>
                      </w:r>
                      <w:r w:rsidRPr="00A56CC7">
                        <w:rPr>
                          <w:rFonts w:ascii="Gill Sans" w:hAnsi="Gill Sans" w:cs="Gill Sans"/>
                          <w:color w:val="000000"/>
                          <w:sz w:val="20"/>
                          <w:szCs w:val="20"/>
                        </w:rPr>
                        <w:t>D</w:t>
                      </w:r>
                      <w:r>
                        <w:rPr>
                          <w:rFonts w:ascii="Gill Sans" w:hAnsi="Gill Sans" w:cs="Gill Sans"/>
                          <w:color w:val="000000"/>
                          <w:sz w:val="20"/>
                          <w:szCs w:val="20"/>
                        </w:rPr>
                        <w:t>.</w:t>
                      </w:r>
                    </w:p>
                    <w:p w14:paraId="771DC973" w14:textId="2D69B0A4" w:rsidR="00CB7E2A" w:rsidRDefault="00CB7E2A">
                      <w:r w:rsidRPr="000C27FE">
                        <w:rPr>
                          <w:rFonts w:ascii="Gill Sans" w:hAnsi="Gill Sans"/>
                          <w:b/>
                          <w:color w:val="000000" w:themeColor="text1"/>
                          <w:sz w:val="22"/>
                        </w:rPr>
                        <w:t>Abstract:</w:t>
                      </w:r>
                      <w:r w:rsidRPr="000C27FE">
                        <w:rPr>
                          <w:rFonts w:ascii="Gill Sans" w:hAnsi="Gill Sans"/>
                          <w:color w:val="000000" w:themeColor="text1"/>
                        </w:rPr>
                        <w:t xml:space="preserve"> </w:t>
                      </w:r>
                      <w:r w:rsidRPr="00A56CC7">
                        <w:rPr>
                          <w:rFonts w:ascii="Gill Sans" w:hAnsi="Gill Sans" w:cs="Gill Sans"/>
                          <w:color w:val="000000"/>
                          <w:sz w:val="20"/>
                          <w:szCs w:val="20"/>
                        </w:rPr>
                        <w:t xml:space="preserve">Culturing primary human cells in an in vitro system in order to mimic human in vivo environments are becoming increasingly important for decision-making in the drug development pipeline. </w:t>
                      </w:r>
                      <w:proofErr w:type="spellStart"/>
                      <w:r w:rsidRPr="00A56CC7">
                        <w:rPr>
                          <w:rFonts w:ascii="Gill Sans" w:hAnsi="Gill Sans" w:cs="Gill Sans"/>
                          <w:color w:val="000000"/>
                          <w:sz w:val="20"/>
                          <w:szCs w:val="20"/>
                        </w:rPr>
                        <w:t>Lonza</w:t>
                      </w:r>
                      <w:proofErr w:type="spellEnd"/>
                      <w:r w:rsidRPr="00A56CC7">
                        <w:rPr>
                          <w:rFonts w:ascii="Gill Sans" w:hAnsi="Gill Sans" w:cs="Gill Sans"/>
                          <w:color w:val="000000"/>
                          <w:sz w:val="20"/>
                          <w:szCs w:val="20"/>
                        </w:rPr>
                        <w:t xml:space="preserve"> offers a large selection of primary human cells and advanced cell culture systems suitable for research. </w:t>
                      </w:r>
                      <w:proofErr w:type="gramStart"/>
                      <w:r w:rsidRPr="00A56CC7">
                        <w:rPr>
                          <w:rFonts w:ascii="Gill Sans" w:hAnsi="Gill Sans" w:cs="Gill Sans"/>
                          <w:color w:val="000000"/>
                          <w:sz w:val="20"/>
                          <w:szCs w:val="20"/>
                        </w:rPr>
                        <w:t xml:space="preserve">Discussion utilizing </w:t>
                      </w:r>
                      <w:proofErr w:type="spellStart"/>
                      <w:r w:rsidRPr="00A56CC7">
                        <w:rPr>
                          <w:rFonts w:ascii="Gill Sans" w:hAnsi="Gill Sans" w:cs="Gill Sans"/>
                          <w:color w:val="000000"/>
                          <w:sz w:val="20"/>
                          <w:szCs w:val="20"/>
                        </w:rPr>
                        <w:t>Lonza’s</w:t>
                      </w:r>
                      <w:proofErr w:type="spellEnd"/>
                      <w:r w:rsidRPr="00A56CC7">
                        <w:rPr>
                          <w:rFonts w:ascii="Gill Sans" w:hAnsi="Gill Sans" w:cs="Gill Sans"/>
                          <w:color w:val="000000"/>
                          <w:sz w:val="20"/>
                          <w:szCs w:val="20"/>
                        </w:rPr>
                        <w:t xml:space="preserve"> 3D cell culture RAFT system to model tumor microenvironment and Blood Brain Barrier model systems.</w:t>
                      </w:r>
                      <w:proofErr w:type="gramEnd"/>
                      <w:r w:rsidRPr="00A56CC7">
                        <w:rPr>
                          <w:rFonts w:ascii="Gill Sans" w:hAnsi="Gill Sans" w:cs="Gill Sans"/>
                          <w:color w:val="000000"/>
                          <w:sz w:val="20"/>
                          <w:szCs w:val="20"/>
                        </w:rPr>
                        <w:t xml:space="preserve"> </w:t>
                      </w:r>
                      <w:proofErr w:type="gramStart"/>
                      <w:r w:rsidRPr="00A56CC7">
                        <w:rPr>
                          <w:rFonts w:ascii="Gill Sans" w:hAnsi="Gill Sans" w:cs="Gill Sans"/>
                          <w:color w:val="000000"/>
                          <w:sz w:val="20"/>
                          <w:szCs w:val="20"/>
                        </w:rPr>
                        <w:t>Exploration of the potential within the flexible 3D RAFT system.</w:t>
                      </w:r>
                      <w:proofErr w:type="gramEnd"/>
                    </w:p>
                  </w:txbxContent>
                </v:textbox>
                <w10:wrap type="through" anchorx="page" anchory="page"/>
              </v:shape>
            </w:pict>
          </mc:Fallback>
        </mc:AlternateContent>
      </w:r>
      <w:r w:rsidR="00E74D55">
        <w:rPr>
          <w:noProof/>
        </w:rPr>
        <mc:AlternateContent>
          <mc:Choice Requires="wps">
            <w:drawing>
              <wp:anchor distT="0" distB="0" distL="114300" distR="114300" simplePos="0" relativeHeight="251893855" behindDoc="0" locked="0" layoutInCell="1" allowOverlap="1" wp14:anchorId="02498DAD" wp14:editId="19B2EFAD">
                <wp:simplePos x="0" y="0"/>
                <wp:positionH relativeFrom="page">
                  <wp:posOffset>1896745</wp:posOffset>
                </wp:positionH>
                <wp:positionV relativeFrom="page">
                  <wp:posOffset>3193415</wp:posOffset>
                </wp:positionV>
                <wp:extent cx="3657600" cy="12700"/>
                <wp:effectExtent l="50800" t="50800" r="50800" b="88900"/>
                <wp:wrapTight wrapText="bothSides">
                  <wp:wrapPolygon edited="0">
                    <wp:start x="-300" y="-86400"/>
                    <wp:lineTo x="-300" y="129600"/>
                    <wp:lineTo x="14700" y="129600"/>
                    <wp:lineTo x="17400" y="129600"/>
                    <wp:lineTo x="21750" y="43200"/>
                    <wp:lineTo x="21750" y="-86400"/>
                    <wp:lineTo x="-300" y="-86400"/>
                  </wp:wrapPolygon>
                </wp:wrapTight>
                <wp:docPr id="272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2700"/>
                        </a:xfrm>
                        <a:prstGeom prst="line">
                          <a:avLst/>
                        </a:prstGeom>
                        <a:noFill/>
                        <a:ln w="44450">
                          <a:solidFill>
                            <a:schemeClr val="accent3">
                              <a:lumMod val="20000"/>
                              <a:lumOff val="8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y;z-index:251893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35pt,251.45pt" to="437.35pt,25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" strokecolor="#fef8c9 [662]" strokeweight="3.5pt">
                <v:shadow on="t" opacity="22938f" mv:blur="38100f" offset="0,2pt"/>
                <w10:wrap type="tight" anchorx="page" anchory="page"/>
              </v:line>
            </w:pict>
          </mc:Fallback>
        </mc:AlternateContent>
      </w:r>
      <w:r w:rsidR="00E74D55">
        <w:rPr>
          <w:noProof/>
        </w:rPr>
        <mc:AlternateContent>
          <mc:Choice Requires="wps">
            <w:drawing>
              <wp:anchor distT="0" distB="0" distL="114300" distR="114300" simplePos="0" relativeHeight="251916383" behindDoc="0" locked="0" layoutInCell="1" allowOverlap="1" wp14:anchorId="01B6DFF1" wp14:editId="00A18DED">
                <wp:simplePos x="0" y="0"/>
                <wp:positionH relativeFrom="page">
                  <wp:posOffset>362585</wp:posOffset>
                </wp:positionH>
                <wp:positionV relativeFrom="page">
                  <wp:posOffset>424180</wp:posOffset>
                </wp:positionV>
                <wp:extent cx="7044055" cy="2645410"/>
                <wp:effectExtent l="0" t="0" r="0" b="0"/>
                <wp:wrapThrough wrapText="bothSides">
                  <wp:wrapPolygon edited="0">
                    <wp:start x="78" y="0"/>
                    <wp:lineTo x="78" y="21361"/>
                    <wp:lineTo x="21419" y="21361"/>
                    <wp:lineTo x="21419" y="0"/>
                    <wp:lineTo x="78" y="0"/>
                  </wp:wrapPolygon>
                </wp:wrapThrough>
                <wp:docPr id="23" name="Text Box 5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4055" cy="26454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9D095E" w14:textId="16927BBB" w:rsidR="00CB7E2A" w:rsidRPr="00A75A2F" w:rsidRDefault="00CB7E2A" w:rsidP="00A75A2F">
                            <w:pPr>
                              <w:rPr>
                                <w:rFonts w:ascii="Gill Sans" w:hAnsi="Gill Sans" w:cs="Gill Sans"/>
                                <w:color w:val="000000"/>
                                <w:sz w:val="20"/>
                                <w:szCs w:val="20"/>
                              </w:rPr>
                            </w:pPr>
                            <w:r w:rsidRPr="000C27FE">
                              <w:rPr>
                                <w:rFonts w:ascii="Gill Sans" w:hAnsi="Gill Sans"/>
                                <w:b/>
                                <w:color w:val="000000" w:themeColor="text1"/>
                              </w:rPr>
                              <w:t>Title:</w:t>
                            </w:r>
                            <w:r w:rsidRPr="000C27FE">
                              <w:rPr>
                                <w:rFonts w:ascii="Gill Sans" w:hAnsi="Gill Sans" w:cs="Gill Sans"/>
                                <w:color w:val="000000" w:themeColor="text1"/>
                              </w:rPr>
                              <w:t xml:space="preserve"> </w:t>
                            </w:r>
                            <w:r w:rsidRPr="000C27FE">
                              <w:rPr>
                                <w:rFonts w:ascii="Gill Sans" w:hAnsi="Gill Sans" w:cs="Gill Sans"/>
                                <w:color w:val="000000" w:themeColor="text1"/>
                                <w:sz w:val="20"/>
                              </w:rPr>
                              <w:t>“</w:t>
                            </w:r>
                            <w:r w:rsidRPr="00AD5C41">
                              <w:rPr>
                                <w:rFonts w:ascii="Gill Sans" w:hAnsi="Gill Sans" w:cs="Gill Sans"/>
                                <w:color w:val="000000"/>
                                <w:sz w:val="20"/>
                                <w:szCs w:val="20"/>
                              </w:rPr>
                              <w:t xml:space="preserve">PROTACS: The "Kiss of Death" for the </w:t>
                            </w:r>
                            <w:proofErr w:type="spellStart"/>
                            <w:r w:rsidRPr="00AD5C41">
                              <w:rPr>
                                <w:rFonts w:ascii="Gill Sans" w:hAnsi="Gill Sans" w:cs="Gill Sans"/>
                                <w:color w:val="000000"/>
                                <w:sz w:val="20"/>
                                <w:szCs w:val="20"/>
                              </w:rPr>
                              <w:t>Undruggable</w:t>
                            </w:r>
                            <w:proofErr w:type="spellEnd"/>
                            <w:r w:rsidRPr="000C27FE">
                              <w:rPr>
                                <w:rFonts w:ascii="Gill Sans" w:hAnsi="Gill Sans" w:cs="Gill Sans"/>
                                <w:color w:val="000000" w:themeColor="text1"/>
                                <w:sz w:val="20"/>
                              </w:rPr>
                              <w:t>”</w:t>
                            </w:r>
                            <w:r w:rsidRPr="005D2143">
                              <w:rPr>
                                <w:rFonts w:ascii="Gill Sans" w:hAnsi="Gill Sans"/>
                                <w:color w:val="000000" w:themeColor="text1"/>
                              </w:rPr>
                              <w:t xml:space="preserve"> </w:t>
                            </w:r>
                          </w:p>
                          <w:p w14:paraId="3610260D" w14:textId="7257959A" w:rsidR="00CB7E2A" w:rsidRPr="000C27FE" w:rsidRDefault="00CB7E2A" w:rsidP="005D2143">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MRB-G01</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1:45 p.m. – 2:45 p.m.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color w:val="000000" w:themeColor="text1"/>
                              </w:rPr>
                              <w:t>Sponsor:</w:t>
                            </w:r>
                            <w:r w:rsidRPr="000C27FE">
                              <w:rPr>
                                <w:rFonts w:ascii="Gill Sans" w:hAnsi="Gill Sans"/>
                                <w:color w:val="000000" w:themeColor="text1"/>
                              </w:rPr>
                              <w:t xml:space="preserve"> </w:t>
                            </w:r>
                            <w:proofErr w:type="spellStart"/>
                            <w:r>
                              <w:rPr>
                                <w:rFonts w:ascii="Gill Sans" w:hAnsi="Gill Sans"/>
                                <w:color w:val="000000" w:themeColor="text1"/>
                                <w:sz w:val="20"/>
                              </w:rPr>
                              <w:t>MilliporeSigma</w:t>
                            </w:r>
                            <w:proofErr w:type="spellEnd"/>
                          </w:p>
                          <w:p w14:paraId="2782CA1F" w14:textId="3496AE13" w:rsidR="00CB7E2A" w:rsidRDefault="00CB7E2A" w:rsidP="00D87DCC">
                            <w:pPr>
                              <w:rPr>
                                <w:rFonts w:ascii="Gill Sans" w:hAnsi="Gill Sans"/>
                                <w:b/>
                                <w:color w:val="000000" w:themeColor="text1"/>
                                <w:sz w:val="22"/>
                              </w:rPr>
                            </w:pPr>
                            <w:r w:rsidRPr="000C27FE">
                              <w:rPr>
                                <w:rFonts w:ascii="Gill Sans" w:hAnsi="Gill Sans"/>
                                <w:b/>
                                <w:color w:val="000000" w:themeColor="text1"/>
                                <w:sz w:val="22"/>
                                <w:szCs w:val="22"/>
                              </w:rPr>
                              <w:t>Presented by:</w:t>
                            </w:r>
                            <w:r w:rsidRPr="000C27FE">
                              <w:rPr>
                                <w:color w:val="000000" w:themeColor="text1"/>
                              </w:rPr>
                              <w:t xml:space="preserve">  </w:t>
                            </w:r>
                            <w:r w:rsidRPr="00AD5C41">
                              <w:rPr>
                                <w:rFonts w:ascii="Gill Sans" w:hAnsi="Gill Sans" w:cs="Gill Sans"/>
                                <w:color w:val="000000"/>
                                <w:sz w:val="20"/>
                                <w:szCs w:val="20"/>
                              </w:rPr>
                              <w:t xml:space="preserve">M. </w:t>
                            </w:r>
                            <w:proofErr w:type="spellStart"/>
                            <w:r w:rsidRPr="00AD5C41">
                              <w:rPr>
                                <w:rFonts w:ascii="Gill Sans" w:hAnsi="Gill Sans" w:cs="Gill Sans"/>
                                <w:color w:val="000000"/>
                                <w:sz w:val="20"/>
                                <w:szCs w:val="20"/>
                              </w:rPr>
                              <w:t>Zulfiquer</w:t>
                            </w:r>
                            <w:proofErr w:type="spellEnd"/>
                            <w:r w:rsidRPr="00AD5C41">
                              <w:rPr>
                                <w:rFonts w:ascii="Gill Sans" w:hAnsi="Gill Sans" w:cs="Gill Sans"/>
                                <w:color w:val="000000"/>
                                <w:sz w:val="20"/>
                                <w:szCs w:val="20"/>
                              </w:rPr>
                              <w:t xml:space="preserve"> </w:t>
                            </w:r>
                            <w:proofErr w:type="spellStart"/>
                            <w:r w:rsidRPr="00AD5C41">
                              <w:rPr>
                                <w:rFonts w:ascii="Gill Sans" w:hAnsi="Gill Sans" w:cs="Gill Sans"/>
                                <w:color w:val="000000"/>
                                <w:sz w:val="20"/>
                                <w:szCs w:val="20"/>
                              </w:rPr>
                              <w:t>Hossain</w:t>
                            </w:r>
                            <w:proofErr w:type="spellEnd"/>
                            <w:r w:rsidRPr="00AD5C41">
                              <w:rPr>
                                <w:rFonts w:ascii="Gill Sans" w:hAnsi="Gill Sans" w:cs="Gill Sans"/>
                                <w:color w:val="000000"/>
                                <w:sz w:val="20"/>
                                <w:szCs w:val="20"/>
                              </w:rPr>
                              <w:t xml:space="preserve">, Ph.D., </w:t>
                            </w:r>
                            <w:proofErr w:type="gramStart"/>
                            <w:r w:rsidRPr="00AD5C41">
                              <w:rPr>
                                <w:rFonts w:ascii="Gill Sans" w:hAnsi="Gill Sans" w:cs="Gill Sans"/>
                                <w:color w:val="000000"/>
                                <w:sz w:val="20"/>
                                <w:szCs w:val="20"/>
                              </w:rPr>
                              <w:t>Research</w:t>
                            </w:r>
                            <w:proofErr w:type="gramEnd"/>
                            <w:r w:rsidRPr="00AD5C41">
                              <w:rPr>
                                <w:rFonts w:ascii="Gill Sans" w:hAnsi="Gill Sans" w:cs="Gill Sans"/>
                                <w:color w:val="000000"/>
                                <w:sz w:val="20"/>
                                <w:szCs w:val="20"/>
                              </w:rPr>
                              <w:t xml:space="preserve"> Technology Specialist</w:t>
                            </w:r>
                          </w:p>
                          <w:p w14:paraId="7589818C" w14:textId="20A13864" w:rsidR="00CB7E2A" w:rsidRPr="00F3206E" w:rsidRDefault="00CB7E2A" w:rsidP="00AD5C41">
                            <w:pPr>
                              <w:rPr>
                                <w:rFonts w:ascii="Gill Sans" w:hAnsi="Gill Sans" w:cs="Gill Sans"/>
                                <w:color w:val="000000" w:themeColor="text1"/>
                                <w:sz w:val="20"/>
                                <w:szCs w:val="20"/>
                              </w:rPr>
                            </w:pPr>
                            <w:r w:rsidRPr="000C27FE">
                              <w:rPr>
                                <w:rFonts w:ascii="Gill Sans" w:hAnsi="Gill Sans"/>
                                <w:b/>
                                <w:color w:val="000000" w:themeColor="text1"/>
                                <w:sz w:val="22"/>
                              </w:rPr>
                              <w:t>Abstract:</w:t>
                            </w:r>
                            <w:r w:rsidRPr="005D2143">
                              <w:rPr>
                                <w:rFonts w:ascii="Gill Sans" w:hAnsi="Gill Sans" w:cs="Gill Sans"/>
                                <w:color w:val="000000" w:themeColor="text1"/>
                                <w:sz w:val="20"/>
                                <w:szCs w:val="20"/>
                              </w:rPr>
                              <w:t xml:space="preserve"> </w:t>
                            </w:r>
                            <w:r w:rsidRPr="00AD5C41">
                              <w:rPr>
                                <w:rFonts w:ascii="Gill Sans" w:hAnsi="Gill Sans" w:cs="Gill Sans"/>
                                <w:color w:val="000000" w:themeColor="text1"/>
                                <w:sz w:val="20"/>
                                <w:szCs w:val="20"/>
                              </w:rPr>
                              <w:t xml:space="preserve">Targeted protein degradation has recently emerged as a promising strategy for drug development as well as loss-of-function analysis. This approach relies on proteolysis targeting chimeras (PROTACs), </w:t>
                            </w:r>
                            <w:proofErr w:type="spellStart"/>
                            <w:r w:rsidRPr="00AD5C41">
                              <w:rPr>
                                <w:rFonts w:ascii="Gill Sans" w:hAnsi="Gill Sans" w:cs="Gill Sans"/>
                                <w:color w:val="000000" w:themeColor="text1"/>
                                <w:sz w:val="20"/>
                                <w:szCs w:val="20"/>
                              </w:rPr>
                              <w:t>bifunctional</w:t>
                            </w:r>
                            <w:proofErr w:type="spellEnd"/>
                            <w:r w:rsidRPr="00AD5C41">
                              <w:rPr>
                                <w:rFonts w:ascii="Gill Sans" w:hAnsi="Gill Sans" w:cs="Gill Sans"/>
                                <w:color w:val="000000" w:themeColor="text1"/>
                                <w:sz w:val="20"/>
                                <w:szCs w:val="20"/>
                              </w:rPr>
                              <w:t xml:space="preserve"> molecules that have three components:  a ligand at one end that targets the protein of interest (POI), a second ligand at the opposite end that binds an E3 ligase and a </w:t>
                            </w:r>
                            <w:proofErr w:type="spellStart"/>
                            <w:r w:rsidRPr="00AD5C41">
                              <w:rPr>
                                <w:rFonts w:ascii="Gill Sans" w:hAnsi="Gill Sans" w:cs="Gill Sans"/>
                                <w:color w:val="000000" w:themeColor="text1"/>
                                <w:sz w:val="20"/>
                                <w:szCs w:val="20"/>
                              </w:rPr>
                              <w:t>crosslinker</w:t>
                            </w:r>
                            <w:proofErr w:type="spellEnd"/>
                            <w:r w:rsidRPr="00AD5C41">
                              <w:rPr>
                                <w:rFonts w:ascii="Gill Sans" w:hAnsi="Gill Sans" w:cs="Gill Sans"/>
                                <w:color w:val="000000" w:themeColor="text1"/>
                                <w:sz w:val="20"/>
                                <w:szCs w:val="20"/>
                              </w:rPr>
                              <w:t xml:space="preserve"> in the middle that joins the two ends. The simultaneous PROTAC binding of two proteins brings the POI in close enough proximity for </w:t>
                            </w:r>
                            <w:proofErr w:type="spellStart"/>
                            <w:r w:rsidRPr="00AD5C41">
                              <w:rPr>
                                <w:rFonts w:ascii="Gill Sans" w:hAnsi="Gill Sans" w:cs="Gill Sans"/>
                                <w:color w:val="000000" w:themeColor="text1"/>
                                <w:sz w:val="20"/>
                                <w:szCs w:val="20"/>
                              </w:rPr>
                              <w:t>polyubiquitination</w:t>
                            </w:r>
                            <w:proofErr w:type="spellEnd"/>
                            <w:r w:rsidRPr="00AD5C41">
                              <w:rPr>
                                <w:rFonts w:ascii="Gill Sans" w:hAnsi="Gill Sans" w:cs="Gill Sans"/>
                                <w:color w:val="000000" w:themeColor="text1"/>
                                <w:sz w:val="20"/>
                                <w:szCs w:val="20"/>
                              </w:rPr>
                              <w:t xml:space="preserve"> by the E2 enzyme associated with the E3 ligase. This flags the POI for </w:t>
                            </w:r>
                            <w:proofErr w:type="spellStart"/>
                            <w:r w:rsidRPr="00AD5C41">
                              <w:rPr>
                                <w:rFonts w:ascii="Gill Sans" w:hAnsi="Gill Sans" w:cs="Gill Sans"/>
                                <w:color w:val="000000" w:themeColor="text1"/>
                                <w:sz w:val="20"/>
                                <w:szCs w:val="20"/>
                              </w:rPr>
                              <w:t>proteasomal</w:t>
                            </w:r>
                            <w:proofErr w:type="spellEnd"/>
                            <w:r w:rsidRPr="00AD5C41">
                              <w:rPr>
                                <w:rFonts w:ascii="Gill Sans" w:hAnsi="Gill Sans" w:cs="Gill Sans"/>
                                <w:color w:val="000000" w:themeColor="text1"/>
                                <w:sz w:val="20"/>
                                <w:szCs w:val="20"/>
                              </w:rPr>
                              <w:t xml:space="preserve"> degradation and subsequent elimination from the cells. PROTACs do not need to inhibit the target protein's enzymatic activity. They only need to bind their targets with high selectivity. PROTACs, therefore, allow us to target previously </w:t>
                            </w:r>
                            <w:proofErr w:type="spellStart"/>
                            <w:r w:rsidRPr="00AD5C41">
                              <w:rPr>
                                <w:rFonts w:ascii="Gill Sans" w:hAnsi="Gill Sans" w:cs="Gill Sans"/>
                                <w:color w:val="000000" w:themeColor="text1"/>
                                <w:sz w:val="20"/>
                                <w:szCs w:val="20"/>
                              </w:rPr>
                              <w:t>undruggable</w:t>
                            </w:r>
                            <w:proofErr w:type="spellEnd"/>
                            <w:r w:rsidRPr="00AD5C41">
                              <w:rPr>
                                <w:rFonts w:ascii="Gill Sans" w:hAnsi="Gill Sans" w:cs="Gill Sans"/>
                                <w:color w:val="000000" w:themeColor="text1"/>
                                <w:sz w:val="20"/>
                                <w:szCs w:val="20"/>
                              </w:rPr>
                              <w:t xml:space="preserve"> proteins for therapeutic intervention. While traditional small-molecule or antibody drugs can target only ~20% of the proteome, PROTACs may open the door to the other 80%. PROTACs have also enabled loss-of-function analysis of long-lived </w:t>
                            </w:r>
                            <w:proofErr w:type="gramStart"/>
                            <w:r w:rsidRPr="00AD5C41">
                              <w:rPr>
                                <w:rFonts w:ascii="Gill Sans" w:hAnsi="Gill Sans" w:cs="Gill Sans"/>
                                <w:color w:val="000000" w:themeColor="text1"/>
                                <w:sz w:val="20"/>
                                <w:szCs w:val="20"/>
                              </w:rPr>
                              <w:t>proteins which</w:t>
                            </w:r>
                            <w:proofErr w:type="gramEnd"/>
                            <w:r w:rsidRPr="00AD5C41">
                              <w:rPr>
                                <w:rFonts w:ascii="Gill Sans" w:hAnsi="Gill Sans" w:cs="Gill Sans"/>
                                <w:color w:val="000000" w:themeColor="text1"/>
                                <w:sz w:val="20"/>
                                <w:szCs w:val="20"/>
                              </w:rPr>
                              <w:t xml:space="preserve"> are difficult to target with </w:t>
                            </w:r>
                            <w:proofErr w:type="spellStart"/>
                            <w:r w:rsidRPr="00AD5C41">
                              <w:rPr>
                                <w:rFonts w:ascii="Gill Sans" w:hAnsi="Gill Sans" w:cs="Gill Sans"/>
                                <w:color w:val="000000" w:themeColor="text1"/>
                                <w:sz w:val="20"/>
                                <w:szCs w:val="20"/>
                              </w:rPr>
                              <w:t>RNAi</w:t>
                            </w:r>
                            <w:proofErr w:type="spellEnd"/>
                            <w:r w:rsidRPr="00AD5C41">
                              <w:rPr>
                                <w:rFonts w:ascii="Gill Sans" w:hAnsi="Gill Sans" w:cs="Gill Sans"/>
                                <w:color w:val="000000" w:themeColor="text1"/>
                                <w:sz w:val="20"/>
                                <w:szCs w:val="20"/>
                              </w:rPr>
                              <w:t xml:space="preserve"> techniques. In this presentation we will review this cutting-edge technology and its application in basic research as well as drug discovery efforts.</w:t>
                            </w:r>
                          </w:p>
                          <w:p w14:paraId="56FCE0B9" w14:textId="202FE5A3" w:rsidR="00CB7E2A" w:rsidRPr="00F3206E" w:rsidRDefault="00CB7E2A" w:rsidP="00D87DCC">
                            <w:pPr>
                              <w:rPr>
                                <w:rFonts w:ascii="Gill Sans" w:hAnsi="Gill Sans" w:cs="Gill San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17" o:spid="_x0000_s1094" type="#_x0000_t202" style="position:absolute;margin-left:28.55pt;margin-top:33.4pt;width:554.65pt;height:208.3pt;z-index:251916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" mv:complextextbox="1" filled="f" stroked="f">
                <v:path arrowok="t"/>
                <v:textbox>
                  <w:txbxContent>
                    <w:p w14:paraId="3C9D095E" w14:textId="16927BBB" w:rsidR="00CB7E2A" w:rsidRPr="00A75A2F" w:rsidRDefault="00CB7E2A" w:rsidP="00A75A2F">
                      <w:pPr>
                        <w:rPr>
                          <w:rFonts w:ascii="Gill Sans" w:hAnsi="Gill Sans" w:cs="Gill Sans"/>
                          <w:color w:val="000000"/>
                          <w:sz w:val="20"/>
                          <w:szCs w:val="20"/>
                        </w:rPr>
                      </w:pPr>
                      <w:r w:rsidRPr="000C27FE">
                        <w:rPr>
                          <w:rFonts w:ascii="Gill Sans" w:hAnsi="Gill Sans"/>
                          <w:b/>
                          <w:color w:val="000000" w:themeColor="text1"/>
                        </w:rPr>
                        <w:t>Title:</w:t>
                      </w:r>
                      <w:r w:rsidRPr="000C27FE">
                        <w:rPr>
                          <w:rFonts w:ascii="Gill Sans" w:hAnsi="Gill Sans" w:cs="Gill Sans"/>
                          <w:color w:val="000000" w:themeColor="text1"/>
                        </w:rPr>
                        <w:t xml:space="preserve"> </w:t>
                      </w:r>
                      <w:r w:rsidRPr="000C27FE">
                        <w:rPr>
                          <w:rFonts w:ascii="Gill Sans" w:hAnsi="Gill Sans" w:cs="Gill Sans"/>
                          <w:color w:val="000000" w:themeColor="text1"/>
                          <w:sz w:val="20"/>
                        </w:rPr>
                        <w:t>“</w:t>
                      </w:r>
                      <w:r w:rsidRPr="00AD5C41">
                        <w:rPr>
                          <w:rFonts w:ascii="Gill Sans" w:hAnsi="Gill Sans" w:cs="Gill Sans"/>
                          <w:color w:val="000000"/>
                          <w:sz w:val="20"/>
                          <w:szCs w:val="20"/>
                        </w:rPr>
                        <w:t xml:space="preserve">PROTACS: The "Kiss of Death" for the </w:t>
                      </w:r>
                      <w:proofErr w:type="spellStart"/>
                      <w:r w:rsidRPr="00AD5C41">
                        <w:rPr>
                          <w:rFonts w:ascii="Gill Sans" w:hAnsi="Gill Sans" w:cs="Gill Sans"/>
                          <w:color w:val="000000"/>
                          <w:sz w:val="20"/>
                          <w:szCs w:val="20"/>
                        </w:rPr>
                        <w:t>Undruggable</w:t>
                      </w:r>
                      <w:proofErr w:type="spellEnd"/>
                      <w:r w:rsidRPr="000C27FE">
                        <w:rPr>
                          <w:rFonts w:ascii="Gill Sans" w:hAnsi="Gill Sans" w:cs="Gill Sans"/>
                          <w:color w:val="000000" w:themeColor="text1"/>
                          <w:sz w:val="20"/>
                        </w:rPr>
                        <w:t>”</w:t>
                      </w:r>
                      <w:r w:rsidRPr="005D2143">
                        <w:rPr>
                          <w:rFonts w:ascii="Gill Sans" w:hAnsi="Gill Sans"/>
                          <w:color w:val="000000" w:themeColor="text1"/>
                        </w:rPr>
                        <w:t xml:space="preserve"> </w:t>
                      </w:r>
                    </w:p>
                    <w:p w14:paraId="3610260D" w14:textId="7257959A" w:rsidR="00CB7E2A" w:rsidRPr="000C27FE" w:rsidRDefault="00CB7E2A" w:rsidP="005D2143">
                      <w:pPr>
                        <w:pStyle w:val="BodyText"/>
                        <w:rPr>
                          <w:rFonts w:ascii="Gill Sans" w:hAnsi="Gill Sans"/>
                          <w:color w:val="000000" w:themeColor="text1"/>
                          <w:sz w:val="20"/>
                        </w:rPr>
                      </w:pPr>
                      <w:r w:rsidRPr="000C27FE">
                        <w:rPr>
                          <w:rFonts w:ascii="Gill Sans" w:hAnsi="Gill Sans"/>
                          <w:b/>
                          <w:color w:val="000000" w:themeColor="text1"/>
                        </w:rPr>
                        <w:t>Room:</w:t>
                      </w:r>
                      <w:r w:rsidRPr="000C27FE">
                        <w:rPr>
                          <w:rFonts w:ascii="Gill Sans" w:hAnsi="Gill Sans"/>
                          <w:color w:val="000000" w:themeColor="text1"/>
                        </w:rPr>
                        <w:t xml:space="preserve"> </w:t>
                      </w:r>
                      <w:r>
                        <w:rPr>
                          <w:rFonts w:ascii="Gill Sans" w:hAnsi="Gill Sans"/>
                          <w:color w:val="000000" w:themeColor="text1"/>
                          <w:sz w:val="20"/>
                        </w:rPr>
                        <w:t>MRB-G01</w:t>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color w:val="000000" w:themeColor="text1"/>
                        </w:rPr>
                        <w:tab/>
                      </w:r>
                      <w:r w:rsidRPr="000C27FE">
                        <w:rPr>
                          <w:rFonts w:ascii="Gill Sans" w:hAnsi="Gill Sans"/>
                          <w:b/>
                          <w:color w:val="000000" w:themeColor="text1"/>
                        </w:rPr>
                        <w:t>Time:</w:t>
                      </w:r>
                      <w:r w:rsidRPr="000C27FE">
                        <w:rPr>
                          <w:rFonts w:ascii="Gill Sans" w:hAnsi="Gill Sans"/>
                          <w:color w:val="000000" w:themeColor="text1"/>
                        </w:rPr>
                        <w:t xml:space="preserve"> </w:t>
                      </w:r>
                      <w:r>
                        <w:rPr>
                          <w:rFonts w:ascii="Gill Sans" w:hAnsi="Gill Sans"/>
                          <w:color w:val="000000" w:themeColor="text1"/>
                          <w:sz w:val="20"/>
                        </w:rPr>
                        <w:t>1:45 p.m. – 2:45 p.m.</w:t>
                      </w:r>
                      <w:r w:rsidRPr="000C27FE">
                        <w:rPr>
                          <w:rFonts w:ascii="Gill Sans" w:hAnsi="Gill Sans"/>
                          <w:color w:val="000000" w:themeColor="text1"/>
                          <w:sz w:val="20"/>
                        </w:rPr>
                        <w:tab/>
                      </w:r>
                      <w:r w:rsidRPr="000C27FE">
                        <w:rPr>
                          <w:rFonts w:ascii="Gill Sans" w:hAnsi="Gill Sans"/>
                          <w:color w:val="000000" w:themeColor="text1"/>
                        </w:rPr>
                        <w:tab/>
                      </w:r>
                      <w:r w:rsidRPr="000C27FE">
                        <w:rPr>
                          <w:rFonts w:ascii="Gill Sans" w:hAnsi="Gill Sans"/>
                          <w:b/>
                          <w:color w:val="000000" w:themeColor="text1"/>
                        </w:rPr>
                        <w:t>Sponsor:</w:t>
                      </w:r>
                      <w:r w:rsidRPr="000C27FE">
                        <w:rPr>
                          <w:rFonts w:ascii="Gill Sans" w:hAnsi="Gill Sans"/>
                          <w:color w:val="000000" w:themeColor="text1"/>
                        </w:rPr>
                        <w:t xml:space="preserve"> </w:t>
                      </w:r>
                      <w:proofErr w:type="spellStart"/>
                      <w:r>
                        <w:rPr>
                          <w:rFonts w:ascii="Gill Sans" w:hAnsi="Gill Sans"/>
                          <w:color w:val="000000" w:themeColor="text1"/>
                          <w:sz w:val="20"/>
                        </w:rPr>
                        <w:t>MilliporeSigma</w:t>
                      </w:r>
                      <w:proofErr w:type="spellEnd"/>
                    </w:p>
                    <w:p w14:paraId="2782CA1F" w14:textId="3496AE13" w:rsidR="00CB7E2A" w:rsidRDefault="00CB7E2A" w:rsidP="00D87DCC">
                      <w:pPr>
                        <w:rPr>
                          <w:rFonts w:ascii="Gill Sans" w:hAnsi="Gill Sans"/>
                          <w:b/>
                          <w:color w:val="000000" w:themeColor="text1"/>
                          <w:sz w:val="22"/>
                        </w:rPr>
                      </w:pPr>
                      <w:r w:rsidRPr="000C27FE">
                        <w:rPr>
                          <w:rFonts w:ascii="Gill Sans" w:hAnsi="Gill Sans"/>
                          <w:b/>
                          <w:color w:val="000000" w:themeColor="text1"/>
                          <w:sz w:val="22"/>
                          <w:szCs w:val="22"/>
                        </w:rPr>
                        <w:t>Presented by:</w:t>
                      </w:r>
                      <w:r w:rsidRPr="000C27FE">
                        <w:rPr>
                          <w:color w:val="000000" w:themeColor="text1"/>
                        </w:rPr>
                        <w:t xml:space="preserve">  </w:t>
                      </w:r>
                      <w:r w:rsidRPr="00AD5C41">
                        <w:rPr>
                          <w:rFonts w:ascii="Gill Sans" w:hAnsi="Gill Sans" w:cs="Gill Sans"/>
                          <w:color w:val="000000"/>
                          <w:sz w:val="20"/>
                          <w:szCs w:val="20"/>
                        </w:rPr>
                        <w:t xml:space="preserve">M. </w:t>
                      </w:r>
                      <w:proofErr w:type="spellStart"/>
                      <w:r w:rsidRPr="00AD5C41">
                        <w:rPr>
                          <w:rFonts w:ascii="Gill Sans" w:hAnsi="Gill Sans" w:cs="Gill Sans"/>
                          <w:color w:val="000000"/>
                          <w:sz w:val="20"/>
                          <w:szCs w:val="20"/>
                        </w:rPr>
                        <w:t>Zulfiquer</w:t>
                      </w:r>
                      <w:proofErr w:type="spellEnd"/>
                      <w:r w:rsidRPr="00AD5C41">
                        <w:rPr>
                          <w:rFonts w:ascii="Gill Sans" w:hAnsi="Gill Sans" w:cs="Gill Sans"/>
                          <w:color w:val="000000"/>
                          <w:sz w:val="20"/>
                          <w:szCs w:val="20"/>
                        </w:rPr>
                        <w:t xml:space="preserve"> </w:t>
                      </w:r>
                      <w:proofErr w:type="spellStart"/>
                      <w:r w:rsidRPr="00AD5C41">
                        <w:rPr>
                          <w:rFonts w:ascii="Gill Sans" w:hAnsi="Gill Sans" w:cs="Gill Sans"/>
                          <w:color w:val="000000"/>
                          <w:sz w:val="20"/>
                          <w:szCs w:val="20"/>
                        </w:rPr>
                        <w:t>Hossain</w:t>
                      </w:r>
                      <w:proofErr w:type="spellEnd"/>
                      <w:r w:rsidRPr="00AD5C41">
                        <w:rPr>
                          <w:rFonts w:ascii="Gill Sans" w:hAnsi="Gill Sans" w:cs="Gill Sans"/>
                          <w:color w:val="000000"/>
                          <w:sz w:val="20"/>
                          <w:szCs w:val="20"/>
                        </w:rPr>
                        <w:t xml:space="preserve">, Ph.D., </w:t>
                      </w:r>
                      <w:proofErr w:type="gramStart"/>
                      <w:r w:rsidRPr="00AD5C41">
                        <w:rPr>
                          <w:rFonts w:ascii="Gill Sans" w:hAnsi="Gill Sans" w:cs="Gill Sans"/>
                          <w:color w:val="000000"/>
                          <w:sz w:val="20"/>
                          <w:szCs w:val="20"/>
                        </w:rPr>
                        <w:t>Research</w:t>
                      </w:r>
                      <w:proofErr w:type="gramEnd"/>
                      <w:r w:rsidRPr="00AD5C41">
                        <w:rPr>
                          <w:rFonts w:ascii="Gill Sans" w:hAnsi="Gill Sans" w:cs="Gill Sans"/>
                          <w:color w:val="000000"/>
                          <w:sz w:val="20"/>
                          <w:szCs w:val="20"/>
                        </w:rPr>
                        <w:t xml:space="preserve"> Technology Specialist</w:t>
                      </w:r>
                    </w:p>
                    <w:p w14:paraId="7589818C" w14:textId="20A13864" w:rsidR="00CB7E2A" w:rsidRPr="00F3206E" w:rsidRDefault="00CB7E2A" w:rsidP="00AD5C41">
                      <w:pPr>
                        <w:rPr>
                          <w:rFonts w:ascii="Gill Sans" w:hAnsi="Gill Sans" w:cs="Gill Sans"/>
                          <w:color w:val="000000" w:themeColor="text1"/>
                          <w:sz w:val="20"/>
                          <w:szCs w:val="20"/>
                        </w:rPr>
                      </w:pPr>
                      <w:r w:rsidRPr="000C27FE">
                        <w:rPr>
                          <w:rFonts w:ascii="Gill Sans" w:hAnsi="Gill Sans"/>
                          <w:b/>
                          <w:color w:val="000000" w:themeColor="text1"/>
                          <w:sz w:val="22"/>
                        </w:rPr>
                        <w:t>Abstract:</w:t>
                      </w:r>
                      <w:r w:rsidRPr="005D2143">
                        <w:rPr>
                          <w:rFonts w:ascii="Gill Sans" w:hAnsi="Gill Sans" w:cs="Gill Sans"/>
                          <w:color w:val="000000" w:themeColor="text1"/>
                          <w:sz w:val="20"/>
                          <w:szCs w:val="20"/>
                        </w:rPr>
                        <w:t xml:space="preserve"> </w:t>
                      </w:r>
                      <w:r w:rsidRPr="00AD5C41">
                        <w:rPr>
                          <w:rFonts w:ascii="Gill Sans" w:hAnsi="Gill Sans" w:cs="Gill Sans"/>
                          <w:color w:val="000000" w:themeColor="text1"/>
                          <w:sz w:val="20"/>
                          <w:szCs w:val="20"/>
                        </w:rPr>
                        <w:t xml:space="preserve">Targeted protein degradation has recently emerged as a promising strategy for drug development as well as loss-of-function analysis. This approach relies on proteolysis targeting chimeras (PROTACs), </w:t>
                      </w:r>
                      <w:proofErr w:type="spellStart"/>
                      <w:r w:rsidRPr="00AD5C41">
                        <w:rPr>
                          <w:rFonts w:ascii="Gill Sans" w:hAnsi="Gill Sans" w:cs="Gill Sans"/>
                          <w:color w:val="000000" w:themeColor="text1"/>
                          <w:sz w:val="20"/>
                          <w:szCs w:val="20"/>
                        </w:rPr>
                        <w:t>bifunctional</w:t>
                      </w:r>
                      <w:proofErr w:type="spellEnd"/>
                      <w:r w:rsidRPr="00AD5C41">
                        <w:rPr>
                          <w:rFonts w:ascii="Gill Sans" w:hAnsi="Gill Sans" w:cs="Gill Sans"/>
                          <w:color w:val="000000" w:themeColor="text1"/>
                          <w:sz w:val="20"/>
                          <w:szCs w:val="20"/>
                        </w:rPr>
                        <w:t xml:space="preserve"> molecules that have three components:  a ligand at one end that targets the protein of interest (POI), a second ligand at the opposite end that binds an E3 ligase and a </w:t>
                      </w:r>
                      <w:proofErr w:type="spellStart"/>
                      <w:r w:rsidRPr="00AD5C41">
                        <w:rPr>
                          <w:rFonts w:ascii="Gill Sans" w:hAnsi="Gill Sans" w:cs="Gill Sans"/>
                          <w:color w:val="000000" w:themeColor="text1"/>
                          <w:sz w:val="20"/>
                          <w:szCs w:val="20"/>
                        </w:rPr>
                        <w:t>crosslinker</w:t>
                      </w:r>
                      <w:proofErr w:type="spellEnd"/>
                      <w:r w:rsidRPr="00AD5C41">
                        <w:rPr>
                          <w:rFonts w:ascii="Gill Sans" w:hAnsi="Gill Sans" w:cs="Gill Sans"/>
                          <w:color w:val="000000" w:themeColor="text1"/>
                          <w:sz w:val="20"/>
                          <w:szCs w:val="20"/>
                        </w:rPr>
                        <w:t xml:space="preserve"> in the middle that joins the two ends. The simultaneous PROTAC binding of two proteins brings the POI in close enough proximity for </w:t>
                      </w:r>
                      <w:proofErr w:type="spellStart"/>
                      <w:r w:rsidRPr="00AD5C41">
                        <w:rPr>
                          <w:rFonts w:ascii="Gill Sans" w:hAnsi="Gill Sans" w:cs="Gill Sans"/>
                          <w:color w:val="000000" w:themeColor="text1"/>
                          <w:sz w:val="20"/>
                          <w:szCs w:val="20"/>
                        </w:rPr>
                        <w:t>polyubiquitination</w:t>
                      </w:r>
                      <w:proofErr w:type="spellEnd"/>
                      <w:r w:rsidRPr="00AD5C41">
                        <w:rPr>
                          <w:rFonts w:ascii="Gill Sans" w:hAnsi="Gill Sans" w:cs="Gill Sans"/>
                          <w:color w:val="000000" w:themeColor="text1"/>
                          <w:sz w:val="20"/>
                          <w:szCs w:val="20"/>
                        </w:rPr>
                        <w:t xml:space="preserve"> by the E2 enzyme associated with the E3 ligase. This flags the POI for </w:t>
                      </w:r>
                      <w:proofErr w:type="spellStart"/>
                      <w:r w:rsidRPr="00AD5C41">
                        <w:rPr>
                          <w:rFonts w:ascii="Gill Sans" w:hAnsi="Gill Sans" w:cs="Gill Sans"/>
                          <w:color w:val="000000" w:themeColor="text1"/>
                          <w:sz w:val="20"/>
                          <w:szCs w:val="20"/>
                        </w:rPr>
                        <w:t>proteasomal</w:t>
                      </w:r>
                      <w:proofErr w:type="spellEnd"/>
                      <w:r w:rsidRPr="00AD5C41">
                        <w:rPr>
                          <w:rFonts w:ascii="Gill Sans" w:hAnsi="Gill Sans" w:cs="Gill Sans"/>
                          <w:color w:val="000000" w:themeColor="text1"/>
                          <w:sz w:val="20"/>
                          <w:szCs w:val="20"/>
                        </w:rPr>
                        <w:t xml:space="preserve"> degradation and subsequent elimination from the cells. PROTACs do not need to inhibit the target protein's enzymatic activity. They only need to bind their targets with high selectivity. PROTACs, therefore, allow us to target previously </w:t>
                      </w:r>
                      <w:proofErr w:type="spellStart"/>
                      <w:r w:rsidRPr="00AD5C41">
                        <w:rPr>
                          <w:rFonts w:ascii="Gill Sans" w:hAnsi="Gill Sans" w:cs="Gill Sans"/>
                          <w:color w:val="000000" w:themeColor="text1"/>
                          <w:sz w:val="20"/>
                          <w:szCs w:val="20"/>
                        </w:rPr>
                        <w:t>undruggable</w:t>
                      </w:r>
                      <w:proofErr w:type="spellEnd"/>
                      <w:r w:rsidRPr="00AD5C41">
                        <w:rPr>
                          <w:rFonts w:ascii="Gill Sans" w:hAnsi="Gill Sans" w:cs="Gill Sans"/>
                          <w:color w:val="000000" w:themeColor="text1"/>
                          <w:sz w:val="20"/>
                          <w:szCs w:val="20"/>
                        </w:rPr>
                        <w:t xml:space="preserve"> proteins for therapeutic intervention. While traditional small-molecule or antibody drugs can target only ~20% of the proteome, PROTACs may open the door to the other 80%. PROTACs have also enabled loss-of-function analysis of long-lived </w:t>
                      </w:r>
                      <w:proofErr w:type="gramStart"/>
                      <w:r w:rsidRPr="00AD5C41">
                        <w:rPr>
                          <w:rFonts w:ascii="Gill Sans" w:hAnsi="Gill Sans" w:cs="Gill Sans"/>
                          <w:color w:val="000000" w:themeColor="text1"/>
                          <w:sz w:val="20"/>
                          <w:szCs w:val="20"/>
                        </w:rPr>
                        <w:t>proteins which</w:t>
                      </w:r>
                      <w:proofErr w:type="gramEnd"/>
                      <w:r w:rsidRPr="00AD5C41">
                        <w:rPr>
                          <w:rFonts w:ascii="Gill Sans" w:hAnsi="Gill Sans" w:cs="Gill Sans"/>
                          <w:color w:val="000000" w:themeColor="text1"/>
                          <w:sz w:val="20"/>
                          <w:szCs w:val="20"/>
                        </w:rPr>
                        <w:t xml:space="preserve"> are difficult to target with </w:t>
                      </w:r>
                      <w:proofErr w:type="spellStart"/>
                      <w:r w:rsidRPr="00AD5C41">
                        <w:rPr>
                          <w:rFonts w:ascii="Gill Sans" w:hAnsi="Gill Sans" w:cs="Gill Sans"/>
                          <w:color w:val="000000" w:themeColor="text1"/>
                          <w:sz w:val="20"/>
                          <w:szCs w:val="20"/>
                        </w:rPr>
                        <w:t>RNAi</w:t>
                      </w:r>
                      <w:proofErr w:type="spellEnd"/>
                      <w:r w:rsidRPr="00AD5C41">
                        <w:rPr>
                          <w:rFonts w:ascii="Gill Sans" w:hAnsi="Gill Sans" w:cs="Gill Sans"/>
                          <w:color w:val="000000" w:themeColor="text1"/>
                          <w:sz w:val="20"/>
                          <w:szCs w:val="20"/>
                        </w:rPr>
                        <w:t xml:space="preserve"> techniques. In this presentation we will review this cutting-edge technology and its application in basic research as well as drug discovery efforts.</w:t>
                      </w:r>
                    </w:p>
                    <w:p w14:paraId="56FCE0B9" w14:textId="202FE5A3" w:rsidR="00CB7E2A" w:rsidRPr="00F3206E" w:rsidRDefault="00CB7E2A" w:rsidP="00D87DCC">
                      <w:pPr>
                        <w:rPr>
                          <w:rFonts w:ascii="Gill Sans" w:hAnsi="Gill Sans" w:cs="Gill Sans"/>
                          <w:color w:val="000000" w:themeColor="text1"/>
                          <w:sz w:val="20"/>
                          <w:szCs w:val="20"/>
                        </w:rPr>
                      </w:pPr>
                    </w:p>
                  </w:txbxContent>
                </v:textbox>
                <w10:wrap type="through" anchorx="page" anchory="page"/>
              </v:shape>
            </w:pict>
          </mc:Fallback>
        </mc:AlternateContent>
      </w:r>
      <w:r w:rsidR="00CB55B2">
        <w:br w:type="page"/>
      </w:r>
      <w:r w:rsidR="003C0F0C">
        <w:rPr>
          <w:noProof/>
        </w:rPr>
        <w:lastRenderedPageBreak/>
        <w:drawing>
          <wp:anchor distT="0" distB="0" distL="114300" distR="114300" simplePos="0" relativeHeight="252097631" behindDoc="0" locked="0" layoutInCell="1" allowOverlap="1" wp14:anchorId="4A074677" wp14:editId="50CE7AEA">
            <wp:simplePos x="0" y="0"/>
            <wp:positionH relativeFrom="page">
              <wp:posOffset>542925</wp:posOffset>
            </wp:positionH>
            <wp:positionV relativeFrom="page">
              <wp:posOffset>708025</wp:posOffset>
            </wp:positionV>
            <wp:extent cx="6650990" cy="8761730"/>
            <wp:effectExtent l="0" t="0" r="3810" b="1270"/>
            <wp:wrapThrough wrapText="bothSides">
              <wp:wrapPolygon edited="0">
                <wp:start x="0" y="0"/>
                <wp:lineTo x="0" y="21541"/>
                <wp:lineTo x="21530" y="21541"/>
                <wp:lineTo x="2153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3-14 at 1.57.38 PM.png"/>
                    <pic:cNvPicPr/>
                  </pic:nvPicPr>
                  <pic:blipFill>
                    <a:blip r:embed="rId20">
                      <a:extLst>
                        <a:ext uri="{28A0092B-C50C-407E-A947-70E740481C1C}">
                          <a14:useLocalDpi xmlns:a14="http://schemas.microsoft.com/office/drawing/2010/main" val="0"/>
                        </a:ext>
                      </a:extLst>
                    </a:blip>
                    <a:stretch>
                      <a:fillRect/>
                    </a:stretch>
                  </pic:blipFill>
                  <pic:spPr>
                    <a:xfrm>
                      <a:off x="0" y="0"/>
                      <a:ext cx="6650990" cy="8761730"/>
                    </a:xfrm>
                    <a:prstGeom prst="rect">
                      <a:avLst/>
                    </a:prstGeom>
                  </pic:spPr>
                </pic:pic>
              </a:graphicData>
            </a:graphic>
            <wp14:sizeRelH relativeFrom="margin">
              <wp14:pctWidth>0</wp14:pctWidth>
            </wp14:sizeRelH>
            <wp14:sizeRelV relativeFrom="margin">
              <wp14:pctHeight>0</wp14:pctHeight>
            </wp14:sizeRelV>
          </wp:anchor>
        </w:drawing>
      </w:r>
      <w:r w:rsidR="00BC606B">
        <w:rPr>
          <w:noProof/>
        </w:rPr>
        <mc:AlternateContent>
          <mc:Choice Requires="wps">
            <w:drawing>
              <wp:anchor distT="0" distB="0" distL="114300" distR="114300" simplePos="0" relativeHeight="252072031" behindDoc="0" locked="0" layoutInCell="1" allowOverlap="1" wp14:anchorId="30CC639E" wp14:editId="1C4E373B">
                <wp:simplePos x="0" y="0"/>
                <wp:positionH relativeFrom="page">
                  <wp:posOffset>531495</wp:posOffset>
                </wp:positionH>
                <wp:positionV relativeFrom="page">
                  <wp:posOffset>509905</wp:posOffset>
                </wp:positionV>
                <wp:extent cx="1094740" cy="563245"/>
                <wp:effectExtent l="0" t="0" r="22860" b="20955"/>
                <wp:wrapThrough wrapText="bothSides">
                  <wp:wrapPolygon edited="0">
                    <wp:start x="0" y="0"/>
                    <wp:lineTo x="0" y="21430"/>
                    <wp:lineTo x="21550" y="21430"/>
                    <wp:lineTo x="21550" y="0"/>
                    <wp:lineTo x="0" y="0"/>
                  </wp:wrapPolygon>
                </wp:wrapThrough>
                <wp:docPr id="78" name="Rectangle 78"/>
                <wp:cNvGraphicFramePr/>
                <a:graphic xmlns:a="http://schemas.openxmlformats.org/drawingml/2006/main">
                  <a:graphicData uri="http://schemas.microsoft.com/office/word/2010/wordprocessingShape">
                    <wps:wsp>
                      <wps:cNvSpPr/>
                      <wps:spPr>
                        <a:xfrm>
                          <a:off x="0" y="0"/>
                          <a:ext cx="1094740" cy="56324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margin-left:41.85pt;margin-top:40.15pt;width:86.2pt;height:44.35pt;z-index:25207203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" fillcolor="white [3212]" strokecolor="white [3212]">
                <w10:wrap type="through" anchorx="page" anchory="page"/>
              </v:rect>
            </w:pict>
          </mc:Fallback>
        </mc:AlternateContent>
      </w:r>
    </w:p>
    <w:p w14:paraId="62D70E37" w14:textId="540B9A82" w:rsidR="00BC4E95" w:rsidRDefault="005868C7" w:rsidP="00D87DCC">
      <w:r>
        <w:rPr>
          <w:noProof/>
        </w:rPr>
        <mc:AlternateContent>
          <mc:Choice Requires="wps">
            <w:drawing>
              <wp:anchor distT="0" distB="0" distL="114300" distR="114300" simplePos="0" relativeHeight="252085343" behindDoc="0" locked="0" layoutInCell="1" allowOverlap="1" wp14:anchorId="7F802A30" wp14:editId="7FA997AA">
                <wp:simplePos x="0" y="0"/>
                <wp:positionH relativeFrom="page">
                  <wp:posOffset>4337685</wp:posOffset>
                </wp:positionH>
                <wp:positionV relativeFrom="page">
                  <wp:posOffset>6750685</wp:posOffset>
                </wp:positionV>
                <wp:extent cx="418465" cy="171110"/>
                <wp:effectExtent l="0" t="0" r="13335" b="32385"/>
                <wp:wrapThrough wrapText="bothSides">
                  <wp:wrapPolygon edited="0">
                    <wp:start x="0" y="0"/>
                    <wp:lineTo x="0" y="22483"/>
                    <wp:lineTo x="20977" y="22483"/>
                    <wp:lineTo x="20977" y="0"/>
                    <wp:lineTo x="0" y="0"/>
                  </wp:wrapPolygon>
                </wp:wrapThrough>
                <wp:docPr id="92" name="Rectangle 92"/>
                <wp:cNvGraphicFramePr/>
                <a:graphic xmlns:a="http://schemas.openxmlformats.org/drawingml/2006/main">
                  <a:graphicData uri="http://schemas.microsoft.com/office/word/2010/wordprocessingShape">
                    <wps:wsp>
                      <wps:cNvSpPr/>
                      <wps:spPr>
                        <a:xfrm>
                          <a:off x="0" y="0"/>
                          <a:ext cx="418465" cy="17111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341.55pt;margin-top:531.55pt;width:32.95pt;height:13.45pt;z-index:2520853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" fillcolor="white [3212]" strokecolor="white [3212]">
                <w10:wrap type="through" anchorx="page" anchory="page"/>
              </v:rect>
            </w:pict>
          </mc:Fallback>
        </mc:AlternateContent>
      </w:r>
      <w:r>
        <w:rPr>
          <w:noProof/>
        </w:rPr>
        <mc:AlternateContent>
          <mc:Choice Requires="wps">
            <w:drawing>
              <wp:anchor distT="0" distB="0" distL="114300" distR="114300" simplePos="0" relativeHeight="252084319" behindDoc="0" locked="0" layoutInCell="1" allowOverlap="1" wp14:anchorId="0E030200" wp14:editId="282C4EAB">
                <wp:simplePos x="0" y="0"/>
                <wp:positionH relativeFrom="page">
                  <wp:posOffset>4352290</wp:posOffset>
                </wp:positionH>
                <wp:positionV relativeFrom="page">
                  <wp:posOffset>7244080</wp:posOffset>
                </wp:positionV>
                <wp:extent cx="403860" cy="138430"/>
                <wp:effectExtent l="0" t="0" r="27940" b="13970"/>
                <wp:wrapThrough wrapText="bothSides">
                  <wp:wrapPolygon edited="0">
                    <wp:start x="0" y="0"/>
                    <wp:lineTo x="0" y="19817"/>
                    <wp:lineTo x="21736" y="19817"/>
                    <wp:lineTo x="21736" y="0"/>
                    <wp:lineTo x="0" y="0"/>
                  </wp:wrapPolygon>
                </wp:wrapThrough>
                <wp:docPr id="91" name="Rectangle 91"/>
                <wp:cNvGraphicFramePr/>
                <a:graphic xmlns:a="http://schemas.openxmlformats.org/drawingml/2006/main">
                  <a:graphicData uri="http://schemas.microsoft.com/office/word/2010/wordprocessingShape">
                    <wps:wsp>
                      <wps:cNvSpPr/>
                      <wps:spPr>
                        <a:xfrm>
                          <a:off x="0" y="0"/>
                          <a:ext cx="403860" cy="1384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342.7pt;margin-top:570.4pt;width:31.8pt;height:10.9pt;z-index:25208431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" fillcolor="white [3212]" strokecolor="white [3212]">
                <w10:wrap type="through" anchorx="page" anchory="page"/>
              </v:rect>
            </w:pict>
          </mc:Fallback>
        </mc:AlternateContent>
      </w:r>
      <w:r w:rsidR="00F80425">
        <w:rPr>
          <w:noProof/>
        </w:rPr>
        <mc:AlternateContent>
          <mc:Choice Requires="wps">
            <w:drawing>
              <wp:anchor distT="0" distB="0" distL="114300" distR="114300" simplePos="0" relativeHeight="252083295" behindDoc="0" locked="0" layoutInCell="1" allowOverlap="1" wp14:anchorId="3585855E" wp14:editId="46D2BDFA">
                <wp:simplePos x="0" y="0"/>
                <wp:positionH relativeFrom="page">
                  <wp:posOffset>4554220</wp:posOffset>
                </wp:positionH>
                <wp:positionV relativeFrom="page">
                  <wp:posOffset>5001260</wp:posOffset>
                </wp:positionV>
                <wp:extent cx="329565" cy="138430"/>
                <wp:effectExtent l="0" t="0" r="26035" b="13970"/>
                <wp:wrapThrough wrapText="bothSides">
                  <wp:wrapPolygon edited="0">
                    <wp:start x="0" y="0"/>
                    <wp:lineTo x="0" y="19817"/>
                    <wp:lineTo x="21642" y="19817"/>
                    <wp:lineTo x="21642" y="0"/>
                    <wp:lineTo x="0" y="0"/>
                  </wp:wrapPolygon>
                </wp:wrapThrough>
                <wp:docPr id="86" name="Rectangle 86"/>
                <wp:cNvGraphicFramePr/>
                <a:graphic xmlns:a="http://schemas.openxmlformats.org/drawingml/2006/main">
                  <a:graphicData uri="http://schemas.microsoft.com/office/word/2010/wordprocessingShape">
                    <wps:wsp>
                      <wps:cNvSpPr/>
                      <wps:spPr>
                        <a:xfrm>
                          <a:off x="0" y="0"/>
                          <a:ext cx="329565" cy="1384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358.6pt;margin-top:393.8pt;width:25.95pt;height:10.9pt;z-index:25208329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" fillcolor="white [3212]" strokecolor="white [3212]">
                <w10:wrap type="through" anchorx="page" anchory="page"/>
              </v:rect>
            </w:pict>
          </mc:Fallback>
        </mc:AlternateContent>
      </w:r>
      <w:r w:rsidR="00F80425">
        <w:rPr>
          <w:noProof/>
        </w:rPr>
        <mc:AlternateContent>
          <mc:Choice Requires="wps">
            <w:drawing>
              <wp:anchor distT="0" distB="0" distL="114300" distR="114300" simplePos="0" relativeHeight="252082271" behindDoc="0" locked="0" layoutInCell="1" allowOverlap="1" wp14:anchorId="46B7F682" wp14:editId="1DCF0114">
                <wp:simplePos x="0" y="0"/>
                <wp:positionH relativeFrom="page">
                  <wp:posOffset>4337685</wp:posOffset>
                </wp:positionH>
                <wp:positionV relativeFrom="page">
                  <wp:posOffset>3646967</wp:posOffset>
                </wp:positionV>
                <wp:extent cx="403860" cy="191386"/>
                <wp:effectExtent l="0" t="0" r="27940" b="37465"/>
                <wp:wrapThrough wrapText="bothSides">
                  <wp:wrapPolygon edited="0">
                    <wp:start x="0" y="0"/>
                    <wp:lineTo x="0" y="22963"/>
                    <wp:lineTo x="21736" y="22963"/>
                    <wp:lineTo x="21736" y="0"/>
                    <wp:lineTo x="0" y="0"/>
                  </wp:wrapPolygon>
                </wp:wrapThrough>
                <wp:docPr id="84" name="Rectangle 84"/>
                <wp:cNvGraphicFramePr/>
                <a:graphic xmlns:a="http://schemas.openxmlformats.org/drawingml/2006/main">
                  <a:graphicData uri="http://schemas.microsoft.com/office/word/2010/wordprocessingShape">
                    <wps:wsp>
                      <wps:cNvSpPr/>
                      <wps:spPr>
                        <a:xfrm>
                          <a:off x="0" y="0"/>
                          <a:ext cx="403860" cy="19138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341.55pt;margin-top:287.15pt;width:31.8pt;height:15.05pt;z-index:25208227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" fillcolor="white [3212]" strokecolor="white [3212]">
                <w10:wrap type="through" anchorx="page" anchory="page"/>
              </v:rect>
            </w:pict>
          </mc:Fallback>
        </mc:AlternateContent>
      </w:r>
      <w:r w:rsidR="003F0EF3">
        <w:rPr>
          <w:noProof/>
        </w:rPr>
        <mc:AlternateContent>
          <mc:Choice Requires="wps">
            <w:drawing>
              <wp:anchor distT="0" distB="0" distL="114300" distR="114300" simplePos="0" relativeHeight="252077151" behindDoc="0" locked="0" layoutInCell="1" allowOverlap="1" wp14:anchorId="5ACF5427" wp14:editId="29692D44">
                <wp:simplePos x="0" y="0"/>
                <wp:positionH relativeFrom="page">
                  <wp:posOffset>3572540</wp:posOffset>
                </wp:positionH>
                <wp:positionV relativeFrom="page">
                  <wp:posOffset>9069572</wp:posOffset>
                </wp:positionV>
                <wp:extent cx="244548" cy="85858"/>
                <wp:effectExtent l="0" t="0" r="34925" b="15875"/>
                <wp:wrapThrough wrapText="bothSides">
                  <wp:wrapPolygon edited="0">
                    <wp:start x="0" y="0"/>
                    <wp:lineTo x="0" y="19200"/>
                    <wp:lineTo x="22442" y="19200"/>
                    <wp:lineTo x="22442" y="0"/>
                    <wp:lineTo x="0" y="0"/>
                  </wp:wrapPolygon>
                </wp:wrapThrough>
                <wp:docPr id="90" name="Rectangle 90"/>
                <wp:cNvGraphicFramePr/>
                <a:graphic xmlns:a="http://schemas.openxmlformats.org/drawingml/2006/main">
                  <a:graphicData uri="http://schemas.microsoft.com/office/word/2010/wordprocessingShape">
                    <wps:wsp>
                      <wps:cNvSpPr/>
                      <wps:spPr>
                        <a:xfrm>
                          <a:off x="0" y="0"/>
                          <a:ext cx="244548" cy="8585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0" o:spid="_x0000_s1026" style="position:absolute;margin-left:281.3pt;margin-top:714.15pt;width:19.25pt;height:6.75pt;z-index:25207715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" fillcolor="white [3212]" strokecolor="white [3212]">
                <w10:wrap type="through" anchorx="page" anchory="page"/>
              </v:rect>
            </w:pict>
          </mc:Fallback>
        </mc:AlternateContent>
      </w:r>
      <w:r w:rsidR="003F0EF3">
        <w:rPr>
          <w:noProof/>
        </w:rPr>
        <mc:AlternateContent>
          <mc:Choice Requires="wps">
            <w:drawing>
              <wp:anchor distT="0" distB="0" distL="114300" distR="114300" simplePos="0" relativeHeight="252076127" behindDoc="0" locked="0" layoutInCell="1" allowOverlap="1" wp14:anchorId="694A16C1" wp14:editId="42FA4ABE">
                <wp:simplePos x="0" y="0"/>
                <wp:positionH relativeFrom="page">
                  <wp:posOffset>4401820</wp:posOffset>
                </wp:positionH>
                <wp:positionV relativeFrom="page">
                  <wp:posOffset>7049386</wp:posOffset>
                </wp:positionV>
                <wp:extent cx="339725" cy="212651"/>
                <wp:effectExtent l="0" t="0" r="15875" b="16510"/>
                <wp:wrapThrough wrapText="bothSides">
                  <wp:wrapPolygon edited="0">
                    <wp:start x="0" y="0"/>
                    <wp:lineTo x="0" y="20695"/>
                    <wp:lineTo x="20994" y="20695"/>
                    <wp:lineTo x="20994" y="0"/>
                    <wp:lineTo x="0" y="0"/>
                  </wp:wrapPolygon>
                </wp:wrapThrough>
                <wp:docPr id="88" name="Rectangle 88"/>
                <wp:cNvGraphicFramePr/>
                <a:graphic xmlns:a="http://schemas.openxmlformats.org/drawingml/2006/main">
                  <a:graphicData uri="http://schemas.microsoft.com/office/word/2010/wordprocessingShape">
                    <wps:wsp>
                      <wps:cNvSpPr/>
                      <wps:spPr>
                        <a:xfrm>
                          <a:off x="0" y="0"/>
                          <a:ext cx="339725" cy="21265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26" style="position:absolute;margin-left:346.6pt;margin-top:555.05pt;width:26.75pt;height:16.75pt;z-index:25207612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" fillcolor="white [3212]" strokecolor="white [3212]">
                <w10:wrap type="through" anchorx="page" anchory="page"/>
              </v:rect>
            </w:pict>
          </mc:Fallback>
        </mc:AlternateContent>
      </w:r>
      <w:r w:rsidR="003F0EF3">
        <w:rPr>
          <w:noProof/>
        </w:rPr>
        <mc:AlternateContent>
          <mc:Choice Requires="wps">
            <w:drawing>
              <wp:anchor distT="0" distB="0" distL="114300" distR="114300" simplePos="0" relativeHeight="252075103" behindDoc="0" locked="0" layoutInCell="1" allowOverlap="1" wp14:anchorId="65A3105C" wp14:editId="171227FA">
                <wp:simplePos x="0" y="0"/>
                <wp:positionH relativeFrom="page">
                  <wp:posOffset>4401879</wp:posOffset>
                </wp:positionH>
                <wp:positionV relativeFrom="page">
                  <wp:posOffset>6570921</wp:posOffset>
                </wp:positionV>
                <wp:extent cx="340242" cy="180753"/>
                <wp:effectExtent l="0" t="0" r="15875" b="22860"/>
                <wp:wrapThrough wrapText="bothSides">
                  <wp:wrapPolygon edited="0">
                    <wp:start x="0" y="0"/>
                    <wp:lineTo x="0" y="21296"/>
                    <wp:lineTo x="20994" y="21296"/>
                    <wp:lineTo x="20994" y="0"/>
                    <wp:lineTo x="0" y="0"/>
                  </wp:wrapPolygon>
                </wp:wrapThrough>
                <wp:docPr id="87" name="Rectangle 87"/>
                <wp:cNvGraphicFramePr/>
                <a:graphic xmlns:a="http://schemas.openxmlformats.org/drawingml/2006/main">
                  <a:graphicData uri="http://schemas.microsoft.com/office/word/2010/wordprocessingShape">
                    <wps:wsp>
                      <wps:cNvSpPr/>
                      <wps:spPr>
                        <a:xfrm>
                          <a:off x="0" y="0"/>
                          <a:ext cx="340242" cy="18075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346.6pt;margin-top:517.4pt;width:26.8pt;height:14.25pt;z-index:25207510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" fillcolor="white [3212]" strokecolor="white [3212]">
                <w10:wrap type="through" anchorx="page" anchory="page"/>
              </v:rect>
            </w:pict>
          </mc:Fallback>
        </mc:AlternateContent>
      </w:r>
      <w:r w:rsidR="003F0EF3">
        <w:rPr>
          <w:noProof/>
        </w:rPr>
        <mc:AlternateContent>
          <mc:Choice Requires="wps">
            <w:drawing>
              <wp:anchor distT="0" distB="0" distL="114300" distR="114300" simplePos="0" relativeHeight="252074079" behindDoc="0" locked="0" layoutInCell="1" allowOverlap="1" wp14:anchorId="3BEC4C41" wp14:editId="2E946A34">
                <wp:simplePos x="0" y="0"/>
                <wp:positionH relativeFrom="page">
                  <wp:posOffset>4476307</wp:posOffset>
                </wp:positionH>
                <wp:positionV relativeFrom="page">
                  <wp:posOffset>4827181</wp:posOffset>
                </wp:positionV>
                <wp:extent cx="329609" cy="202019"/>
                <wp:effectExtent l="0" t="0" r="26035" b="26670"/>
                <wp:wrapThrough wrapText="bothSides">
                  <wp:wrapPolygon edited="0">
                    <wp:start x="0" y="0"/>
                    <wp:lineTo x="0" y="21736"/>
                    <wp:lineTo x="21642" y="21736"/>
                    <wp:lineTo x="21642" y="0"/>
                    <wp:lineTo x="0" y="0"/>
                  </wp:wrapPolygon>
                </wp:wrapThrough>
                <wp:docPr id="82" name="Rectangle 82"/>
                <wp:cNvGraphicFramePr/>
                <a:graphic xmlns:a="http://schemas.openxmlformats.org/drawingml/2006/main">
                  <a:graphicData uri="http://schemas.microsoft.com/office/word/2010/wordprocessingShape">
                    <wps:wsp>
                      <wps:cNvSpPr/>
                      <wps:spPr>
                        <a:xfrm>
                          <a:off x="0" y="0"/>
                          <a:ext cx="329609" cy="20201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352.45pt;margin-top:380.1pt;width:25.95pt;height:15.9pt;z-index:25207407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" fillcolor="white [3212]" strokecolor="white [3212]">
                <w10:wrap type="through" anchorx="page" anchory="page"/>
              </v:rect>
            </w:pict>
          </mc:Fallback>
        </mc:AlternateContent>
      </w:r>
      <w:r w:rsidR="003F0EF3">
        <w:rPr>
          <w:noProof/>
        </w:rPr>
        <mc:AlternateContent>
          <mc:Choice Requires="wps">
            <w:drawing>
              <wp:anchor distT="0" distB="0" distL="114300" distR="114300" simplePos="0" relativeHeight="252073055" behindDoc="0" locked="0" layoutInCell="1" allowOverlap="1" wp14:anchorId="3A1F2E32" wp14:editId="0EBB1234">
                <wp:simplePos x="0" y="0"/>
                <wp:positionH relativeFrom="page">
                  <wp:posOffset>4338084</wp:posOffset>
                </wp:positionH>
                <wp:positionV relativeFrom="page">
                  <wp:posOffset>3519377</wp:posOffset>
                </wp:positionV>
                <wp:extent cx="340242" cy="212651"/>
                <wp:effectExtent l="0" t="0" r="15875" b="16510"/>
                <wp:wrapThrough wrapText="bothSides">
                  <wp:wrapPolygon edited="0">
                    <wp:start x="0" y="0"/>
                    <wp:lineTo x="0" y="20695"/>
                    <wp:lineTo x="20994" y="20695"/>
                    <wp:lineTo x="20994" y="0"/>
                    <wp:lineTo x="0" y="0"/>
                  </wp:wrapPolygon>
                </wp:wrapThrough>
                <wp:docPr id="80" name="Rectangle 80"/>
                <wp:cNvGraphicFramePr/>
                <a:graphic xmlns:a="http://schemas.openxmlformats.org/drawingml/2006/main">
                  <a:graphicData uri="http://schemas.microsoft.com/office/word/2010/wordprocessingShape">
                    <wps:wsp>
                      <wps:cNvSpPr/>
                      <wps:spPr>
                        <a:xfrm>
                          <a:off x="0" y="0"/>
                          <a:ext cx="340242" cy="21265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341.6pt;margin-top:277.1pt;width:26.8pt;height:16.75pt;z-index:25207305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" fillcolor="white [3212]" strokecolor="white [3212]">
                <w10:wrap type="through" anchorx="page" anchory="page"/>
              </v:rect>
            </w:pict>
          </mc:Fallback>
        </mc:AlternateContent>
      </w:r>
    </w:p>
    <w:p w14:paraId="367FD402" w14:textId="77777777" w:rsidR="00CB55B2" w:rsidRDefault="00CB55B2" w:rsidP="00D87DCC">
      <w:pPr>
        <w:sectPr w:rsidR="00CB55B2">
          <w:headerReference w:type="default" r:id="rId21"/>
          <w:footerReference w:type="even" r:id="rId22"/>
          <w:footerReference w:type="default" r:id="rId23"/>
          <w:headerReference w:type="first" r:id="rId24"/>
          <w:footerReference w:type="first" r:id="rId25"/>
          <w:pgSz w:w="12240" w:h="15840"/>
          <w:pgMar w:top="576" w:right="576" w:bottom="576" w:left="576" w:header="576" w:footer="576" w:gutter="0"/>
          <w:cols w:space="720"/>
          <w:titlePg/>
        </w:sectPr>
      </w:pPr>
    </w:p>
    <w:p w14:paraId="59E65C26" w14:textId="6CD819F3" w:rsidR="00681067" w:rsidRDefault="005F4F34">
      <w:r>
        <w:rPr>
          <w:noProof/>
        </w:rPr>
        <w:lastRenderedPageBreak/>
        <mc:AlternateContent>
          <mc:Choice Requires="wps">
            <w:drawing>
              <wp:anchor distT="0" distB="0" distL="114300" distR="114300" simplePos="0" relativeHeight="251963487" behindDoc="0" locked="0" layoutInCell="1" allowOverlap="1" wp14:anchorId="15F44541" wp14:editId="39B6090B">
                <wp:simplePos x="0" y="0"/>
                <wp:positionH relativeFrom="page">
                  <wp:posOffset>671830</wp:posOffset>
                </wp:positionH>
                <wp:positionV relativeFrom="page">
                  <wp:posOffset>5843270</wp:posOffset>
                </wp:positionV>
                <wp:extent cx="3495040" cy="365125"/>
                <wp:effectExtent l="0" t="0" r="0" b="0"/>
                <wp:wrapTight wrapText="bothSides">
                  <wp:wrapPolygon edited="0">
                    <wp:start x="157" y="1503"/>
                    <wp:lineTo x="157" y="18031"/>
                    <wp:lineTo x="21192" y="18031"/>
                    <wp:lineTo x="21192" y="1503"/>
                    <wp:lineTo x="157" y="1503"/>
                  </wp:wrapPolygon>
                </wp:wrapTight>
                <wp:docPr id="19" name="Text Box 5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1444D52" w14:textId="1CE0129A" w:rsidR="00CB7E2A" w:rsidRPr="00817845" w:rsidRDefault="00CB7E2A" w:rsidP="00D87DCC">
                            <w:pPr>
                              <w:rPr>
                                <w:rFonts w:ascii="Gill Sans" w:hAnsi="Gill Sans"/>
                                <w:b/>
                                <w:color w:val="FFFFFF"/>
                              </w:rPr>
                            </w:pPr>
                            <w:r>
                              <w:rPr>
                                <w:rFonts w:ascii="Gill Sans" w:hAnsi="Gill Sans"/>
                                <w:b/>
                                <w:color w:val="FFFFFF"/>
                              </w:rPr>
                              <w:t xml:space="preserve"> </w:t>
                            </w:r>
                            <w:proofErr w:type="gramStart"/>
                            <w:r>
                              <w:rPr>
                                <w:rFonts w:ascii="Gill Sans" w:hAnsi="Gill Sans"/>
                                <w:b/>
                                <w:color w:val="FFFFFF"/>
                              </w:rPr>
                              <w:t>Keynote Address 12:30 a.m. – 1:30 p.m.</w:t>
                            </w:r>
                            <w:proofErr w:type="gramEnd"/>
                          </w:p>
                          <w:p w14:paraId="74572804" w14:textId="77777777" w:rsidR="00CB7E2A" w:rsidRPr="002117F6" w:rsidRDefault="00CB7E2A" w:rsidP="00D87DCC">
                            <w:pPr>
                              <w:rPr>
                                <w:color w:val="FFFFFF"/>
                              </w:rPr>
                            </w:pPr>
                          </w:p>
                          <w:p w14:paraId="4EA70A81"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4" o:spid="_x0000_s1095" type="#_x0000_t202" style="position:absolute;margin-left:52.9pt;margin-top:460.1pt;width:275.2pt;height:28.75pt;z-index:251963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" mv:complextextbox="1" filled="f" stroked="f">
                <v:textbox inset=",7.2pt,,7.2pt">
                  <w:txbxContent>
                    <w:p w14:paraId="41444D52" w14:textId="1CE0129A" w:rsidR="00CB7E2A" w:rsidRPr="00817845" w:rsidRDefault="00CB7E2A" w:rsidP="00D87DCC">
                      <w:pPr>
                        <w:rPr>
                          <w:rFonts w:ascii="Gill Sans" w:hAnsi="Gill Sans"/>
                          <w:b/>
                          <w:color w:val="FFFFFF"/>
                        </w:rPr>
                      </w:pPr>
                      <w:r>
                        <w:rPr>
                          <w:rFonts w:ascii="Gill Sans" w:hAnsi="Gill Sans"/>
                          <w:b/>
                          <w:color w:val="FFFFFF"/>
                        </w:rPr>
                        <w:t xml:space="preserve"> </w:t>
                      </w:r>
                      <w:proofErr w:type="gramStart"/>
                      <w:r>
                        <w:rPr>
                          <w:rFonts w:ascii="Gill Sans" w:hAnsi="Gill Sans"/>
                          <w:b/>
                          <w:color w:val="FFFFFF"/>
                        </w:rPr>
                        <w:t>Keynote Address 12:30 a.m. – 1:30 p.m.</w:t>
                      </w:r>
                      <w:proofErr w:type="gramEnd"/>
                    </w:p>
                    <w:p w14:paraId="74572804" w14:textId="77777777" w:rsidR="00CB7E2A" w:rsidRPr="002117F6" w:rsidRDefault="00CB7E2A" w:rsidP="00D87DCC">
                      <w:pPr>
                        <w:rPr>
                          <w:color w:val="FFFFFF"/>
                        </w:rPr>
                      </w:pPr>
                    </w:p>
                    <w:p w14:paraId="4EA70A81" w14:textId="77777777" w:rsidR="00CB7E2A" w:rsidRDefault="00CB7E2A"/>
                  </w:txbxContent>
                </v:textbox>
                <w10:wrap type="tight" anchorx="page" anchory="page"/>
              </v:shape>
            </w:pict>
          </mc:Fallback>
        </mc:AlternateContent>
      </w:r>
      <w:r>
        <w:rPr>
          <w:noProof/>
        </w:rPr>
        <mc:AlternateContent>
          <mc:Choice Requires="wps">
            <w:drawing>
              <wp:anchor distT="0" distB="0" distL="114300" distR="114300" simplePos="0" relativeHeight="251920479" behindDoc="0" locked="0" layoutInCell="1" allowOverlap="1" wp14:anchorId="64B6C424" wp14:editId="1785AEA9">
                <wp:simplePos x="0" y="0"/>
                <wp:positionH relativeFrom="page">
                  <wp:posOffset>577850</wp:posOffset>
                </wp:positionH>
                <wp:positionV relativeFrom="page">
                  <wp:posOffset>5727700</wp:posOffset>
                </wp:positionV>
                <wp:extent cx="4852670" cy="676275"/>
                <wp:effectExtent l="50800" t="25400" r="74930" b="111125"/>
                <wp:wrapTight wrapText="bothSides">
                  <wp:wrapPolygon edited="0">
                    <wp:start x="15828" y="-811"/>
                    <wp:lineTo x="-226" y="0"/>
                    <wp:lineTo x="-226" y="18659"/>
                    <wp:lineTo x="15828" y="24338"/>
                    <wp:lineTo x="16620" y="24338"/>
                    <wp:lineTo x="16733" y="23527"/>
                    <wp:lineTo x="21820" y="12980"/>
                    <wp:lineTo x="21820" y="9735"/>
                    <wp:lineTo x="17976" y="0"/>
                    <wp:lineTo x="16733" y="-811"/>
                    <wp:lineTo x="15828" y="-811"/>
                  </wp:wrapPolygon>
                </wp:wrapTight>
                <wp:docPr id="7"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2670" cy="676275"/>
                        </a:xfrm>
                        <a:prstGeom prst="rightArrow">
                          <a:avLst>
                            <a:gd name="adj1" fmla="val 50000"/>
                            <a:gd name="adj2" fmla="val 179390"/>
                          </a:avLst>
                        </a:prstGeom>
                        <a:solidFill>
                          <a:srgbClr val="2871E8"/>
                        </a:solidFill>
                        <a:ln w="19050">
                          <a:solidFill>
                            <a:srgbClr val="4A7EBB"/>
                          </a:solidFill>
                          <a:miter lim="800000"/>
                          <a:headEnd/>
                          <a:tailEnd/>
                        </a:ln>
                        <a:effectLst>
                          <a:outerShdw blurRad="38100" dist="25400" dir="5400000" algn="ctr" rotWithShape="0">
                            <a:srgbClr val="000000">
                              <a:alpha val="35001"/>
                            </a:srgbClr>
                          </a:outerShdw>
                        </a:effectLst>
                        <a:extLst>
                          <a:ext uri="{C572A759-6A51-4108-AA02-DFA0A04FC94B}">
                            <ma14:wrappingTextBoxFlag xmlns:ma14="http://schemas.microsoft.com/office/mac/drawingml/2011/main" val="1"/>
                          </a:ext>
                        </a:extLst>
                      </wps:spPr>
                      <wps:txbx>
                        <w:txbxContent>
                          <w:p w14:paraId="0924C7E3"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19" o:spid="_x0000_s1096" type="#_x0000_t13" style="position:absolute;margin-left:45.5pt;margin-top:451pt;width:382.1pt;height:53.25pt;z-index:251920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" mv:complextextbox="1" fillcolor="#2871e8" strokecolor="#4a7ebb" strokeweight="1.5pt">
                <v:shadow on="t" opacity="22938f" mv:blur="38100f" offset="0,2pt"/>
                <v:textbox inset=",7.2pt,,7.2pt">
                  <w:txbxContent>
                    <w:p w14:paraId="0924C7E3" w14:textId="77777777" w:rsidR="00CB7E2A" w:rsidRDefault="00CB7E2A"/>
                  </w:txbxContent>
                </v:textbox>
                <w10:wrap type="tight" anchorx="page" anchory="page"/>
              </v:shape>
            </w:pict>
          </mc:Fallback>
        </mc:AlternateContent>
      </w:r>
      <w:r w:rsidR="005868C7">
        <w:rPr>
          <w:noProof/>
        </w:rPr>
        <mc:AlternateContent>
          <mc:Choice Requires="wps">
            <w:drawing>
              <wp:anchor distT="0" distB="0" distL="114300" distR="114300" simplePos="0" relativeHeight="251976799" behindDoc="0" locked="0" layoutInCell="1" allowOverlap="1" wp14:anchorId="3D72561E" wp14:editId="7E8A3DB1">
                <wp:simplePos x="0" y="0"/>
                <wp:positionH relativeFrom="page">
                  <wp:posOffset>577850</wp:posOffset>
                </wp:positionH>
                <wp:positionV relativeFrom="page">
                  <wp:posOffset>8129270</wp:posOffset>
                </wp:positionV>
                <wp:extent cx="1743075" cy="394970"/>
                <wp:effectExtent l="0" t="0" r="0" b="0"/>
                <wp:wrapTight wrapText="bothSides">
                  <wp:wrapPolygon edited="0">
                    <wp:start x="315" y="1389"/>
                    <wp:lineTo x="315" y="18058"/>
                    <wp:lineTo x="21089" y="18058"/>
                    <wp:lineTo x="21089" y="1389"/>
                    <wp:lineTo x="315" y="1389"/>
                  </wp:wrapPolygon>
                </wp:wrapTight>
                <wp:docPr id="5449" name="Text Box 5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7480D51" w14:textId="40378534" w:rsidR="00CB7E2A" w:rsidRPr="0008354F" w:rsidRDefault="00CB7E2A" w:rsidP="0008354F">
                            <w:pPr>
                              <w:rPr>
                                <w:color w:val="FFFFFF" w:themeColor="background1"/>
                              </w:rPr>
                            </w:pPr>
                            <w:r>
                              <w:rPr>
                                <w:color w:val="FFFFFF" w:themeColor="background1"/>
                              </w:rPr>
                              <w:t>1:45 p</w:t>
                            </w:r>
                            <w:r w:rsidRPr="0008354F">
                              <w:rPr>
                                <w:color w:val="FFFFFF" w:themeColor="background1"/>
                              </w:rPr>
                              <w:t>.m. –</w:t>
                            </w:r>
                            <w:r>
                              <w:rPr>
                                <w:color w:val="FFFFFF" w:themeColor="background1"/>
                              </w:rPr>
                              <w:t xml:space="preserve"> 2:45 p</w:t>
                            </w:r>
                            <w:r w:rsidRPr="0008354F">
                              <w:rPr>
                                <w:color w:val="FFFFFF" w:themeColor="background1"/>
                              </w:rPr>
                              <w:t>.m.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2" o:spid="_x0000_s1097" type="#_x0000_t202" style="position:absolute;margin-left:45.5pt;margin-top:640.1pt;width:137.25pt;height:31.1pt;z-index:251976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" mv:complextextbox="1" filled="f" stroked="f">
                <v:textbox inset=",7.2pt,,7.2pt">
                  <w:txbxContent>
                    <w:p w14:paraId="07480D51" w14:textId="40378534" w:rsidR="00CB7E2A" w:rsidRPr="0008354F" w:rsidRDefault="00CB7E2A" w:rsidP="0008354F">
                      <w:pPr>
                        <w:rPr>
                          <w:color w:val="FFFFFF" w:themeColor="background1"/>
                        </w:rPr>
                      </w:pPr>
                      <w:r>
                        <w:rPr>
                          <w:color w:val="FFFFFF" w:themeColor="background1"/>
                        </w:rPr>
                        <w:t>1:45 p</w:t>
                      </w:r>
                      <w:r w:rsidRPr="0008354F">
                        <w:rPr>
                          <w:color w:val="FFFFFF" w:themeColor="background1"/>
                        </w:rPr>
                        <w:t>.m. –</w:t>
                      </w:r>
                      <w:r>
                        <w:rPr>
                          <w:color w:val="FFFFFF" w:themeColor="background1"/>
                        </w:rPr>
                        <w:t xml:space="preserve"> 2:45 p</w:t>
                      </w:r>
                      <w:r w:rsidRPr="0008354F">
                        <w:rPr>
                          <w:color w:val="FFFFFF" w:themeColor="background1"/>
                        </w:rPr>
                        <w:t>.m.</w:t>
                      </w:r>
                    </w:p>
                  </w:txbxContent>
                </v:textbox>
                <w10:wrap type="tight" anchorx="page" anchory="page"/>
              </v:shape>
            </w:pict>
          </mc:Fallback>
        </mc:AlternateContent>
      </w:r>
      <w:r w:rsidR="005868C7">
        <w:rPr>
          <w:noProof/>
        </w:rPr>
        <mc:AlternateContent>
          <mc:Choice Requires="wps">
            <w:drawing>
              <wp:anchor distT="0" distB="0" distL="114300" distR="114300" simplePos="0" relativeHeight="251974751" behindDoc="0" locked="0" layoutInCell="1" allowOverlap="1" wp14:anchorId="62D353D8" wp14:editId="186DA744">
                <wp:simplePos x="0" y="0"/>
                <wp:positionH relativeFrom="page">
                  <wp:posOffset>577850</wp:posOffset>
                </wp:positionH>
                <wp:positionV relativeFrom="page">
                  <wp:posOffset>8129904</wp:posOffset>
                </wp:positionV>
                <wp:extent cx="2111375" cy="397407"/>
                <wp:effectExtent l="50800" t="25400" r="47625" b="111125"/>
                <wp:wrapTight wrapText="bothSides">
                  <wp:wrapPolygon edited="0">
                    <wp:start x="15851" y="-1382"/>
                    <wp:lineTo x="-520" y="0"/>
                    <wp:lineTo x="-520" y="20736"/>
                    <wp:lineTo x="15591" y="22118"/>
                    <wp:lineTo x="15851" y="26266"/>
                    <wp:lineTo x="17410" y="26266"/>
                    <wp:lineTo x="18709" y="22118"/>
                    <wp:lineTo x="21827" y="12442"/>
                    <wp:lineTo x="21568" y="8294"/>
                    <wp:lineTo x="17670" y="-1382"/>
                    <wp:lineTo x="15851" y="-1382"/>
                  </wp:wrapPolygon>
                </wp:wrapTight>
                <wp:docPr id="5446" name="AutoShape 5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97407"/>
                        </a:xfrm>
                        <a:prstGeom prst="rightArrow">
                          <a:avLst>
                            <a:gd name="adj1" fmla="val 58694"/>
                            <a:gd name="adj2" fmla="val 120870"/>
                          </a:avLst>
                        </a:prstGeom>
                        <a:solidFill>
                          <a:srgbClr val="2871E8"/>
                        </a:soli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96" o:spid="_x0000_s1026" type="#_x0000_t13" style="position:absolute;margin-left:45.5pt;margin-top:640.15pt;width:166.25pt;height:31.3pt;z-index:251974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" adj="16686,4461" fillcolor="#2871e8" strokecolor="#4a7ebb" strokeweight="1.5pt">
                <v:shadow on="t" opacity="22938f" mv:blur="38100f" offset="0,2pt"/>
                <v:textbox inset=",7.2pt,,7.2pt"/>
                <w10:wrap type="tight" anchorx="page" anchory="page"/>
              </v:shape>
            </w:pict>
          </mc:Fallback>
        </mc:AlternateContent>
      </w:r>
      <w:r w:rsidR="005868C7">
        <w:rPr>
          <w:noProof/>
        </w:rPr>
        <mc:AlternateContent>
          <mc:Choice Requires="wps">
            <w:drawing>
              <wp:anchor distT="0" distB="0" distL="114300" distR="114300" simplePos="0" relativeHeight="251967583" behindDoc="0" locked="0" layoutInCell="1" allowOverlap="1" wp14:anchorId="1632398E" wp14:editId="41B687D6">
                <wp:simplePos x="0" y="0"/>
                <wp:positionH relativeFrom="page">
                  <wp:posOffset>507365</wp:posOffset>
                </wp:positionH>
                <wp:positionV relativeFrom="page">
                  <wp:posOffset>5029200</wp:posOffset>
                </wp:positionV>
                <wp:extent cx="2111375" cy="394970"/>
                <wp:effectExtent l="50800" t="25400" r="47625" b="113030"/>
                <wp:wrapTight wrapText="bothSides">
                  <wp:wrapPolygon edited="0">
                    <wp:start x="15851" y="-1389"/>
                    <wp:lineTo x="-520" y="0"/>
                    <wp:lineTo x="-520" y="20836"/>
                    <wp:lineTo x="15591" y="22225"/>
                    <wp:lineTo x="15851" y="26392"/>
                    <wp:lineTo x="17410" y="26392"/>
                    <wp:lineTo x="18709" y="22225"/>
                    <wp:lineTo x="21827" y="12502"/>
                    <wp:lineTo x="21568" y="8334"/>
                    <wp:lineTo x="17670" y="-1389"/>
                    <wp:lineTo x="15851" y="-1389"/>
                  </wp:wrapPolygon>
                </wp:wrapTight>
                <wp:docPr id="5445" name="AutoShape 5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94970"/>
                        </a:xfrm>
                        <a:prstGeom prst="rightArrow">
                          <a:avLst>
                            <a:gd name="adj1" fmla="val 58694"/>
                            <a:gd name="adj2" fmla="val 120870"/>
                          </a:avLst>
                        </a:prstGeom>
                        <a:solidFill>
                          <a:srgbClr val="2871E8"/>
                        </a:soli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96" o:spid="_x0000_s1026" type="#_x0000_t13" style="position:absolute;margin-left:39.95pt;margin-top:396pt;width:166.25pt;height:31.1pt;z-index:251967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" adj="16716,4461" fillcolor="#2871e8" strokecolor="#4a7ebb" strokeweight="1.5pt">
                <v:shadow on="t" opacity="22938f" mv:blur="38100f" offset="0,2pt"/>
                <v:textbox inset=",7.2pt,,7.2pt"/>
                <w10:wrap type="tight" anchorx="page" anchory="page"/>
              </v:shape>
            </w:pict>
          </mc:Fallback>
        </mc:AlternateContent>
      </w:r>
      <w:r w:rsidR="005868C7">
        <w:rPr>
          <w:noProof/>
        </w:rPr>
        <mc:AlternateContent>
          <mc:Choice Requires="wps">
            <w:drawing>
              <wp:anchor distT="0" distB="0" distL="114300" distR="114300" simplePos="0" relativeHeight="251968607" behindDoc="0" locked="0" layoutInCell="1" allowOverlap="1" wp14:anchorId="22FC19F3" wp14:editId="1285F60F">
                <wp:simplePos x="0" y="0"/>
                <wp:positionH relativeFrom="page">
                  <wp:posOffset>507365</wp:posOffset>
                </wp:positionH>
                <wp:positionV relativeFrom="page">
                  <wp:posOffset>5029200</wp:posOffset>
                </wp:positionV>
                <wp:extent cx="1743075" cy="394970"/>
                <wp:effectExtent l="0" t="0" r="0" b="0"/>
                <wp:wrapTight wrapText="bothSides">
                  <wp:wrapPolygon edited="0">
                    <wp:start x="315" y="1389"/>
                    <wp:lineTo x="315" y="18058"/>
                    <wp:lineTo x="21089" y="18058"/>
                    <wp:lineTo x="21089" y="1389"/>
                    <wp:lineTo x="315" y="1389"/>
                  </wp:wrapPolygon>
                </wp:wrapTight>
                <wp:docPr id="5444" name="Text Box 5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B03791C" w14:textId="0A668267" w:rsidR="00CB7E2A" w:rsidRPr="0008354F" w:rsidRDefault="00CB7E2A" w:rsidP="007B4891">
                            <w:pPr>
                              <w:rPr>
                                <w:color w:val="FFFFFF" w:themeColor="background1"/>
                              </w:rPr>
                            </w:pPr>
                            <w:r w:rsidRPr="0008354F">
                              <w:rPr>
                                <w:color w:val="FFFFFF" w:themeColor="background1"/>
                              </w:rPr>
                              <w:t>1</w:t>
                            </w:r>
                            <w:r>
                              <w:rPr>
                                <w:color w:val="FFFFFF" w:themeColor="background1"/>
                              </w:rPr>
                              <w:t>0:30</w:t>
                            </w:r>
                            <w:r w:rsidRPr="0008354F">
                              <w:rPr>
                                <w:color w:val="FFFFFF" w:themeColor="background1"/>
                              </w:rPr>
                              <w:t xml:space="preserve"> a.m. – 11:</w:t>
                            </w:r>
                            <w:r>
                              <w:rPr>
                                <w:color w:val="FFFFFF" w:themeColor="background1"/>
                              </w:rPr>
                              <w:t>30</w:t>
                            </w:r>
                            <w:r w:rsidRPr="0008354F">
                              <w:rPr>
                                <w:color w:val="FFFFFF" w:themeColor="background1"/>
                              </w:rPr>
                              <w:t xml:space="preserve"> 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9.95pt;margin-top:396pt;width:137.25pt;height:31.1pt;z-index:251968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" mv:complextextbox="1" filled="f" stroked="f">
                <v:textbox inset=",7.2pt,,7.2pt">
                  <w:txbxContent>
                    <w:p w14:paraId="3B03791C" w14:textId="0A668267" w:rsidR="00CB7E2A" w:rsidRPr="0008354F" w:rsidRDefault="00CB7E2A" w:rsidP="007B4891">
                      <w:pPr>
                        <w:rPr>
                          <w:color w:val="FFFFFF" w:themeColor="background1"/>
                        </w:rPr>
                      </w:pPr>
                      <w:r w:rsidRPr="0008354F">
                        <w:rPr>
                          <w:color w:val="FFFFFF" w:themeColor="background1"/>
                        </w:rPr>
                        <w:t>1</w:t>
                      </w:r>
                      <w:r>
                        <w:rPr>
                          <w:color w:val="FFFFFF" w:themeColor="background1"/>
                        </w:rPr>
                        <w:t>0:30</w:t>
                      </w:r>
                      <w:r w:rsidRPr="0008354F">
                        <w:rPr>
                          <w:color w:val="FFFFFF" w:themeColor="background1"/>
                        </w:rPr>
                        <w:t xml:space="preserve"> a.m. – 11:</w:t>
                      </w:r>
                      <w:r>
                        <w:rPr>
                          <w:color w:val="FFFFFF" w:themeColor="background1"/>
                        </w:rPr>
                        <w:t>30</w:t>
                      </w:r>
                      <w:r w:rsidRPr="0008354F">
                        <w:rPr>
                          <w:color w:val="FFFFFF" w:themeColor="background1"/>
                        </w:rPr>
                        <w:t xml:space="preserve"> a.m.</w:t>
                      </w:r>
                    </w:p>
                  </w:txbxContent>
                </v:textbox>
                <w10:wrap type="tight" anchorx="page" anchory="page"/>
              </v:shape>
            </w:pict>
          </mc:Fallback>
        </mc:AlternateContent>
      </w:r>
      <w:r w:rsidR="006F2A3D">
        <w:rPr>
          <w:noProof/>
        </w:rPr>
        <mc:AlternateContent>
          <mc:Choice Requires="wps">
            <w:drawing>
              <wp:anchor distT="0" distB="0" distL="114300" distR="114300" simplePos="0" relativeHeight="251929695" behindDoc="0" locked="0" layoutInCell="1" allowOverlap="1" wp14:anchorId="5DA1860E" wp14:editId="383D64B5">
                <wp:simplePos x="0" y="0"/>
                <wp:positionH relativeFrom="page">
                  <wp:posOffset>873125</wp:posOffset>
                </wp:positionH>
                <wp:positionV relativeFrom="page">
                  <wp:posOffset>9009380</wp:posOffset>
                </wp:positionV>
                <wp:extent cx="5787390" cy="848360"/>
                <wp:effectExtent l="0" t="0" r="0" b="0"/>
                <wp:wrapThrough wrapText="bothSides">
                  <wp:wrapPolygon edited="0">
                    <wp:start x="95" y="0"/>
                    <wp:lineTo x="95" y="20695"/>
                    <wp:lineTo x="21425" y="20695"/>
                    <wp:lineTo x="21425" y="0"/>
                    <wp:lineTo x="95" y="0"/>
                  </wp:wrapPolygon>
                </wp:wrapThrough>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7390" cy="8483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82DEC1" w14:textId="77777777" w:rsidR="00CB7E2A" w:rsidRPr="00E6500A" w:rsidRDefault="00CB7E2A">
                            <w:pPr>
                              <w:rPr>
                                <w:rFonts w:ascii="Gill Sans" w:hAnsi="Gill Sans" w:cs="Gill Sans"/>
                                <w:sz w:val="48"/>
                                <w:szCs w:val="48"/>
                              </w:rPr>
                            </w:pPr>
                            <w:r w:rsidRPr="00E6500A">
                              <w:rPr>
                                <w:rFonts w:ascii="Gill Sans" w:hAnsi="Gill Sans" w:cs="Gill Sans"/>
                                <w:sz w:val="48"/>
                                <w:szCs w:val="48"/>
                              </w:rPr>
                              <w:t xml:space="preserve">For more information visit us at </w:t>
                            </w:r>
                            <w:r w:rsidRPr="003867C0">
                              <w:rPr>
                                <w:rFonts w:ascii="Gill Sans" w:hAnsi="Gill Sans" w:cs="Gill Sans"/>
                                <w:sz w:val="48"/>
                                <w:szCs w:val="48"/>
                              </w:rPr>
                              <w:t>grcf.jhmi.edu</w:t>
                            </w:r>
                          </w:p>
                          <w:p w14:paraId="34A8631D" w14:textId="77777777" w:rsidR="00CB7E2A" w:rsidRDefault="00CB7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3" o:spid="_x0000_s1099" type="#_x0000_t202" style="position:absolute;margin-left:68.75pt;margin-top:709.4pt;width:455.7pt;height:66.8pt;z-index:251929695;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" mv:complextextbox="1" filled="f" stroked="f">
                <v:path arrowok="t"/>
                <v:textbox>
                  <w:txbxContent>
                    <w:p w14:paraId="2182DEC1" w14:textId="77777777" w:rsidR="00CB7E2A" w:rsidRPr="00E6500A" w:rsidRDefault="00CB7E2A">
                      <w:pPr>
                        <w:rPr>
                          <w:rFonts w:ascii="Gill Sans" w:hAnsi="Gill Sans" w:cs="Gill Sans"/>
                          <w:sz w:val="48"/>
                          <w:szCs w:val="48"/>
                        </w:rPr>
                      </w:pPr>
                      <w:r w:rsidRPr="00E6500A">
                        <w:rPr>
                          <w:rFonts w:ascii="Gill Sans" w:hAnsi="Gill Sans" w:cs="Gill Sans"/>
                          <w:sz w:val="48"/>
                          <w:szCs w:val="48"/>
                        </w:rPr>
                        <w:t xml:space="preserve">For more information visit us at </w:t>
                      </w:r>
                      <w:r w:rsidRPr="003867C0">
                        <w:rPr>
                          <w:rFonts w:ascii="Gill Sans" w:hAnsi="Gill Sans" w:cs="Gill Sans"/>
                          <w:sz w:val="48"/>
                          <w:szCs w:val="48"/>
                        </w:rPr>
                        <w:t>grcf.jhmi.edu</w:t>
                      </w:r>
                    </w:p>
                    <w:p w14:paraId="34A8631D" w14:textId="77777777" w:rsidR="00CB7E2A" w:rsidRDefault="00CB7E2A"/>
                  </w:txbxContent>
                </v:textbox>
                <w10:wrap type="through" anchorx="page" anchory="page"/>
              </v:shape>
            </w:pict>
          </mc:Fallback>
        </mc:AlternateContent>
      </w:r>
      <w:r w:rsidR="002D2035">
        <w:rPr>
          <w:noProof/>
        </w:rPr>
        <w:drawing>
          <wp:anchor distT="0" distB="0" distL="114300" distR="114300" simplePos="0" relativeHeight="251764215" behindDoc="0" locked="0" layoutInCell="1" allowOverlap="1" wp14:anchorId="2404B02F" wp14:editId="264D43A1">
            <wp:simplePos x="0" y="0"/>
            <wp:positionH relativeFrom="page">
              <wp:posOffset>380365</wp:posOffset>
            </wp:positionH>
            <wp:positionV relativeFrom="page">
              <wp:posOffset>1683384</wp:posOffset>
            </wp:positionV>
            <wp:extent cx="6922135" cy="6952615"/>
            <wp:effectExtent l="50800" t="25400" r="37465" b="83185"/>
            <wp:wrapTight wrapText="bothSides">
              <wp:wrapPolygon edited="0">
                <wp:start x="79" y="-79"/>
                <wp:lineTo x="-159" y="0"/>
                <wp:lineTo x="-159" y="21464"/>
                <wp:lineTo x="159" y="21780"/>
                <wp:lineTo x="21321" y="21780"/>
                <wp:lineTo x="21638" y="21464"/>
                <wp:lineTo x="21638" y="1263"/>
                <wp:lineTo x="21479" y="237"/>
                <wp:lineTo x="21400" y="-79"/>
                <wp:lineTo x="79" y="-79"/>
              </wp:wrapPolygon>
            </wp:wrapTight>
            <wp:docPr id="5201" name="D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6F2A3D">
        <w:rPr>
          <w:noProof/>
        </w:rPr>
        <mc:AlternateContent>
          <mc:Choice Requires="wps">
            <w:drawing>
              <wp:anchor distT="0" distB="0" distL="114300" distR="114300" simplePos="0" relativeHeight="251764827" behindDoc="0" locked="0" layoutInCell="1" allowOverlap="1" wp14:anchorId="6ED7F51B" wp14:editId="7D284316">
                <wp:simplePos x="0" y="0"/>
                <wp:positionH relativeFrom="page">
                  <wp:posOffset>3841115</wp:posOffset>
                </wp:positionH>
                <wp:positionV relativeFrom="page">
                  <wp:posOffset>8590915</wp:posOffset>
                </wp:positionV>
                <wp:extent cx="45085" cy="45085"/>
                <wp:effectExtent l="50800" t="50800" r="56515" b="56515"/>
                <wp:wrapTight wrapText="bothSides">
                  <wp:wrapPolygon edited="0">
                    <wp:start x="-24338" y="-24338"/>
                    <wp:lineTo x="-24338" y="36507"/>
                    <wp:lineTo x="36507" y="36507"/>
                    <wp:lineTo x="36507" y="-24338"/>
                    <wp:lineTo x="-24338" y="-24338"/>
                  </wp:wrapPolygon>
                </wp:wrapTight>
                <wp:docPr id="13" name="Text Box 5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A5D8F5C"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0" o:spid="_x0000_s1100" type="#_x0000_t202" style="position:absolute;margin-left:302.45pt;margin-top:676.45pt;width:3.55pt;height:3.55pt;z-index:251764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" mv:complextextbox="1" filled="f" stroked="f">
                <v:textbox inset=",7.2pt,,7.2pt">
                  <w:txbxContent>
                    <w:p w14:paraId="3A5D8F5C" w14:textId="77777777" w:rsidR="00CB7E2A" w:rsidRDefault="00CB7E2A"/>
                  </w:txbxContent>
                </v:textbox>
                <w10:wrap type="tight" anchorx="page" anchory="page"/>
              </v:shape>
            </w:pict>
          </mc:Fallback>
        </mc:AlternateContent>
      </w:r>
      <w:r w:rsidR="006F2A3D">
        <w:rPr>
          <w:noProof/>
        </w:rPr>
        <mc:AlternateContent>
          <mc:Choice Requires="wps">
            <w:drawing>
              <wp:anchor distT="0" distB="0" distL="114300" distR="114300" simplePos="0" relativeHeight="251557913" behindDoc="0" locked="0" layoutInCell="1" allowOverlap="1" wp14:anchorId="248BC9E1" wp14:editId="0CA2ADC3">
                <wp:simplePos x="0" y="0"/>
                <wp:positionH relativeFrom="page">
                  <wp:posOffset>8486775</wp:posOffset>
                </wp:positionH>
                <wp:positionV relativeFrom="page">
                  <wp:posOffset>88900</wp:posOffset>
                </wp:positionV>
                <wp:extent cx="2552700" cy="203200"/>
                <wp:effectExtent l="0" t="0" r="0" b="0"/>
                <wp:wrapTight wrapText="bothSides">
                  <wp:wrapPolygon edited="0">
                    <wp:start x="215" y="0"/>
                    <wp:lineTo x="215" y="18900"/>
                    <wp:lineTo x="21063" y="18900"/>
                    <wp:lineTo x="21063" y="0"/>
                    <wp:lineTo x="215" y="0"/>
                  </wp:wrapPolygon>
                </wp:wrapTight>
                <wp:docPr id="11"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2EE41" w14:textId="77777777" w:rsidR="00CB7E2A" w:rsidRDefault="00CB7E2A" w:rsidP="00681067">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101" type="#_x0000_t202" style="position:absolute;margin-left:668.25pt;margin-top:7pt;width:201pt;height:16pt;z-index:251557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" filled="f" stroked="f">
                <v:textbox inset=",0,,0">
                  <w:txbxContent>
                    <w:p w14:paraId="14F2EE41" w14:textId="77777777" w:rsidR="00CB7E2A" w:rsidRDefault="00CB7E2A" w:rsidP="00681067">
                      <w:pPr>
                        <w:pStyle w:val="Header-Right"/>
                      </w:pPr>
                    </w:p>
                  </w:txbxContent>
                </v:textbox>
                <w10:wrap type="tight" anchorx="page" anchory="page"/>
              </v:shape>
            </w:pict>
          </mc:Fallback>
        </mc:AlternateContent>
      </w:r>
      <w:r w:rsidR="006F2A3D">
        <w:rPr>
          <w:noProof/>
        </w:rPr>
        <mc:AlternateContent>
          <mc:Choice Requires="wps">
            <w:drawing>
              <wp:anchor distT="0" distB="0" distL="114300" distR="114300" simplePos="0" relativeHeight="251689055" behindDoc="0" locked="0" layoutInCell="1" allowOverlap="1" wp14:anchorId="3E3B5A26" wp14:editId="57F0D49A">
                <wp:simplePos x="0" y="0"/>
                <wp:positionH relativeFrom="page">
                  <wp:posOffset>2444750</wp:posOffset>
                </wp:positionH>
                <wp:positionV relativeFrom="page">
                  <wp:posOffset>825500</wp:posOffset>
                </wp:positionV>
                <wp:extent cx="57150" cy="50800"/>
                <wp:effectExtent l="50800" t="50800" r="44450" b="50800"/>
                <wp:wrapTight wrapText="bothSides">
                  <wp:wrapPolygon edited="0">
                    <wp:start x="-19200" y="-21600"/>
                    <wp:lineTo x="-19200" y="32400"/>
                    <wp:lineTo x="28800" y="32400"/>
                    <wp:lineTo x="28800" y="-21600"/>
                    <wp:lineTo x="-19200" y="-21600"/>
                  </wp:wrapPolygon>
                </wp:wrapTight>
                <wp:docPr id="10"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6B2208B"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102" type="#_x0000_t202" style="position:absolute;margin-left:192.5pt;margin-top:65pt;width:4.5pt;height:4pt;z-index:251689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" mv:complextextbox="1" filled="f" stroked="f">
                <v:textbox inset=",7.2pt,,7.2pt">
                  <w:txbxContent>
                    <w:p w14:paraId="26B2208B" w14:textId="77777777" w:rsidR="00CB7E2A" w:rsidRDefault="00CB7E2A"/>
                  </w:txbxContent>
                </v:textbox>
                <w10:wrap type="tight" anchorx="page" anchory="page"/>
              </v:shape>
            </w:pict>
          </mc:Fallback>
        </mc:AlternateContent>
      </w:r>
      <w:r w:rsidR="002D2035" w:rsidRPr="00BB136E">
        <w:rPr>
          <w:rFonts w:ascii="Gill Sans" w:eastAsiaTheme="minorEastAsia" w:hAnsi="Gill Sans" w:cstheme="minorBidi"/>
          <w:b/>
          <w:bCs/>
          <w:i/>
          <w:iCs/>
          <w:color w:val="2871E8" w:themeColor="text2" w:themeTint="99"/>
          <w:sz w:val="20"/>
          <w:szCs w:val="20"/>
        </w:rPr>
        <w:t xml:space="preserve"> </w:t>
      </w:r>
    </w:p>
    <w:sectPr w:rsidR="00681067" w:rsidSect="00681067">
      <w:headerReference w:type="default" r:id="rId31"/>
      <w:footerReference w:type="default" r:id="rId32"/>
      <w:headerReference w:type="first" r:id="rId33"/>
      <w:footerReference w:type="first" r:id="rId34"/>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3D0C6" w14:textId="77777777" w:rsidR="00FC4B28" w:rsidRDefault="00FC4B28">
      <w:pPr>
        <w:spacing w:after="0"/>
      </w:pPr>
      <w:r>
        <w:separator/>
      </w:r>
    </w:p>
  </w:endnote>
  <w:endnote w:type="continuationSeparator" w:id="0">
    <w:p w14:paraId="412AC465" w14:textId="77777777" w:rsidR="00FC4B28" w:rsidRDefault="00FC4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6670" w14:textId="77777777" w:rsidR="00CB7E2A" w:rsidRDefault="00CB7E2A" w:rsidP="00D87DCC">
    <w:pPr>
      <w:pStyle w:val="Footer"/>
      <w:framePr w:wrap="around" w:vAnchor="text" w:hAnchor="margin" w:xAlign="center" w:y="1"/>
      <w:rPr>
        <w:rStyle w:val="PageNumber"/>
        <w:color w:val="auto"/>
        <w:sz w:val="24"/>
      </w:rPr>
    </w:pPr>
    <w:r>
      <w:rPr>
        <w:rStyle w:val="PageNumber"/>
      </w:rPr>
      <w:fldChar w:fldCharType="begin"/>
    </w:r>
    <w:r>
      <w:rPr>
        <w:rStyle w:val="PageNumber"/>
      </w:rPr>
      <w:instrText xml:space="preserve">PAGE  </w:instrText>
    </w:r>
    <w:r>
      <w:rPr>
        <w:rStyle w:val="PageNumber"/>
      </w:rPr>
      <w:fldChar w:fldCharType="end"/>
    </w:r>
  </w:p>
  <w:p w14:paraId="6349B9E4" w14:textId="77777777" w:rsidR="00CB7E2A" w:rsidRDefault="00CB7E2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E8633" w14:textId="77777777" w:rsidR="00CB7E2A" w:rsidRDefault="00CB7E2A" w:rsidP="00D87DCC">
    <w:pPr>
      <w:pStyle w:val="Footer"/>
      <w:framePr w:wrap="around" w:vAnchor="text" w:hAnchor="margin" w:xAlign="center" w:y="1"/>
      <w:rPr>
        <w:rStyle w:val="PageNumber"/>
        <w:color w:val="auto"/>
        <w:sz w:val="24"/>
      </w:rPr>
    </w:pPr>
    <w:r>
      <w:rPr>
        <w:rStyle w:val="PageNumber"/>
      </w:rPr>
      <w:fldChar w:fldCharType="begin"/>
    </w:r>
    <w:r>
      <w:rPr>
        <w:rStyle w:val="PageNumber"/>
      </w:rPr>
      <w:instrText xml:space="preserve">PAGE  </w:instrText>
    </w:r>
    <w:r>
      <w:rPr>
        <w:rStyle w:val="PageNumber"/>
      </w:rPr>
      <w:fldChar w:fldCharType="separate"/>
    </w:r>
    <w:r w:rsidR="00FC4B28">
      <w:rPr>
        <w:rStyle w:val="PageNumber"/>
      </w:rPr>
      <w:t>7</w:t>
    </w:r>
    <w:r>
      <w:rPr>
        <w:rStyle w:val="PageNumber"/>
      </w:rPr>
      <w:fldChar w:fldCharType="end"/>
    </w:r>
  </w:p>
  <w:p w14:paraId="480F4F95" w14:textId="6DC04F06" w:rsidR="00CB7E2A" w:rsidRDefault="00CB7E2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CC0DF" w14:textId="77777777" w:rsidR="00CB7E2A" w:rsidRDefault="00CB7E2A">
    <w:pPr>
      <w:pStyle w:val="Footer"/>
    </w:pPr>
    <w:r>
      <w:rPr>
        <w:noProof/>
      </w:rPr>
      <w:drawing>
        <wp:anchor distT="0" distB="0" distL="114300" distR="114300" simplePos="0" relativeHeight="251658212" behindDoc="0" locked="0" layoutInCell="1" allowOverlap="1" wp14:anchorId="62893B3D" wp14:editId="45B2916A">
          <wp:simplePos x="0" y="0"/>
          <wp:positionH relativeFrom="page">
            <wp:posOffset>365760</wp:posOffset>
          </wp:positionH>
          <wp:positionV relativeFrom="page">
            <wp:posOffset>8293735</wp:posOffset>
          </wp:positionV>
          <wp:extent cx="7035800" cy="1384300"/>
          <wp:effectExtent l="25400" t="0" r="0" b="0"/>
          <wp:wrapNone/>
          <wp:docPr id="89" name="Picture 89"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5 specs:p2-spec-NewsletterFC11:Assets:Overlay-CoverCroppedBtm.png"/>
                  <pic:cNvPicPr>
                    <a:picLocks noChangeAspect="1" noChangeArrowheads="1"/>
                  </pic:cNvPicPr>
                </pic:nvPicPr>
                <pic:blipFill>
                  <a:blip r:embed="rId1"/>
                  <a:srcRect/>
                  <a:stretch>
                    <a:fillRect/>
                  </a:stretch>
                </pic:blipFill>
                <pic:spPr bwMode="auto">
                  <a:xfrm>
                    <a:off x="0" y="0"/>
                    <a:ext cx="7035800" cy="1384300"/>
                  </a:xfrm>
                  <a:prstGeom prst="rect">
                    <a:avLst/>
                  </a:prstGeom>
                  <a:solidFill>
                    <a:schemeClr val="accent3">
                      <a:lumMod val="20000"/>
                      <a:lumOff val="80000"/>
                    </a:schemeClr>
                  </a:solidFill>
                  <a:ln w="9525">
                    <a:noFill/>
                    <a:miter lim="800000"/>
                    <a:headEnd/>
                    <a:tailEnd/>
                  </a:ln>
                </pic:spPr>
              </pic:pic>
            </a:graphicData>
          </a:graphic>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50ED9" w14:textId="77777777" w:rsidR="00CB7E2A" w:rsidRDefault="00CB7E2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270A9" w14:textId="77777777" w:rsidR="00CB7E2A" w:rsidRDefault="00CB7E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6FF92" w14:textId="77777777" w:rsidR="00FC4B28" w:rsidRDefault="00FC4B28">
      <w:pPr>
        <w:spacing w:after="0"/>
      </w:pPr>
      <w:r>
        <w:separator/>
      </w:r>
    </w:p>
  </w:footnote>
  <w:footnote w:type="continuationSeparator" w:id="0">
    <w:p w14:paraId="4653D4E2" w14:textId="77777777" w:rsidR="00FC4B28" w:rsidRDefault="00FC4B2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4E61" w14:textId="6F19024B" w:rsidR="00CB7E2A" w:rsidRDefault="00CB7E2A">
    <w:pPr>
      <w:pStyle w:val="Header"/>
    </w:pPr>
    <w:r>
      <w:rPr>
        <w:noProof/>
      </w:rPr>
      <mc:AlternateContent>
        <mc:Choice Requires="wps">
          <w:drawing>
            <wp:anchor distT="0" distB="0" distL="114300" distR="114300" simplePos="0" relativeHeight="251663368" behindDoc="0" locked="0" layoutInCell="1" allowOverlap="1" wp14:anchorId="2D9F91F3" wp14:editId="2D79EFBB">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3338B082" w14:textId="77777777" w:rsidR="00CB7E2A" w:rsidRPr="007603B9" w:rsidRDefault="00CB7E2A" w:rsidP="00965034">
                          <w:pPr>
                            <w:pStyle w:val="Header"/>
                            <w:rPr>
                              <w:rFonts w:ascii="Gill Sans" w:hAnsi="Gill Sans"/>
                              <w:color w:val="404040" w:themeColor="text1" w:themeTint="BF"/>
                            </w:rPr>
                          </w:pPr>
                          <w:r w:rsidRPr="00FD7718">
                            <w:rPr>
                              <w:rFonts w:ascii="Gill Sans" w:hAnsi="Gill Sans"/>
                              <w:color w:val="404040" w:themeColor="text1" w:themeTint="BF"/>
                            </w:rPr>
                            <w:t>.</w:t>
                          </w:r>
                          <w:r w:rsidRPr="00FD7718">
                            <w:rPr>
                              <w:rFonts w:ascii="Gill Sans" w:hAnsi="Gill Sans"/>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7" o:spid="_x0000_s1103" type="#_x0000_t202" style="position:absolute;margin-left:0;margin-top:0;width:2in;height:2in;z-index:251663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" mv:complextextbox="1" filled="f" stroked="f">
              <v:textbox style="mso-next-textbox:#Text Box 9">
                <w:txbxContent>
                  <w:p w14:paraId="3338B082" w14:textId="77777777" w:rsidR="00CB7E2A" w:rsidRPr="007603B9" w:rsidRDefault="00CB7E2A" w:rsidP="00965034">
                    <w:pPr>
                      <w:pStyle w:val="Header"/>
                      <w:rPr>
                        <w:rFonts w:ascii="Gill Sans" w:hAnsi="Gill Sans"/>
                        <w:color w:val="404040" w:themeColor="text1" w:themeTint="BF"/>
                      </w:rPr>
                    </w:pPr>
                    <w:r w:rsidRPr="00FD7718">
                      <w:rPr>
                        <w:rFonts w:ascii="Gill Sans" w:hAnsi="Gill Sans"/>
                        <w:color w:val="404040" w:themeColor="text1" w:themeTint="BF"/>
                      </w:rPr>
                      <w:t>.</w:t>
                    </w:r>
                    <w:r w:rsidRPr="00FD7718">
                      <w:rPr>
                        <w:rFonts w:ascii="Gill Sans" w:hAnsi="Gill Sans"/>
                        <w:color w:val="FFFFFF"/>
                      </w:rPr>
                      <w:t xml:space="preserve"> </w:t>
                    </w:r>
                  </w:p>
                </w:txbxContent>
              </v:textbox>
              <w10:wrap type="through"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8314B" w14:textId="77777777" w:rsidR="00CB7E2A" w:rsidRDefault="00CB7E2A">
    <w:pPr>
      <w:pStyle w:val="Header"/>
    </w:pPr>
    <w:r>
      <w:rPr>
        <w:noProof/>
      </w:rPr>
      <mc:AlternateContent>
        <mc:Choice Requires="wps">
          <w:drawing>
            <wp:anchor distT="0" distB="0" distL="114300" distR="114300" simplePos="0" relativeHeight="251658198" behindDoc="0" locked="0" layoutInCell="1" allowOverlap="1" wp14:anchorId="4053D4FE" wp14:editId="0F76FBD3">
              <wp:simplePos x="0" y="0"/>
              <wp:positionH relativeFrom="page">
                <wp:posOffset>5102225</wp:posOffset>
              </wp:positionH>
              <wp:positionV relativeFrom="page">
                <wp:posOffset>3825240</wp:posOffset>
              </wp:positionV>
              <wp:extent cx="2286000" cy="4310380"/>
              <wp:effectExtent l="0" t="0" r="0" b="7620"/>
              <wp:wrapTight wrapText="bothSides">
                <wp:wrapPolygon edited="0">
                  <wp:start x="0" y="0"/>
                  <wp:lineTo x="0" y="21511"/>
                  <wp:lineTo x="21360" y="21511"/>
                  <wp:lineTo x="21360" y="0"/>
                  <wp:lineTo x="0"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310380"/>
                      </a:xfrm>
                      <a:prstGeom prst="rect">
                        <a:avLst/>
                      </a:prstGeom>
                      <a:solidFill>
                        <a:schemeClr val="bg1">
                          <a:lumMod val="8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01.75pt;margin-top:301.2pt;width:180pt;height:339.4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" fillcolor="#d8d8d8 [2732]"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0" behindDoc="0" locked="0" layoutInCell="1" allowOverlap="1" wp14:anchorId="1ACFF529" wp14:editId="36FCE85B">
              <wp:simplePos x="0" y="0"/>
              <wp:positionH relativeFrom="page">
                <wp:posOffset>384175</wp:posOffset>
              </wp:positionH>
              <wp:positionV relativeFrom="page">
                <wp:posOffset>8315325</wp:posOffset>
              </wp:positionV>
              <wp:extent cx="7004050" cy="1364615"/>
              <wp:effectExtent l="0" t="0" r="6350" b="6985"/>
              <wp:wrapTight wrapText="bothSides">
                <wp:wrapPolygon edited="0">
                  <wp:start x="0" y="0"/>
                  <wp:lineTo x="0" y="21309"/>
                  <wp:lineTo x="21541" y="21309"/>
                  <wp:lineTo x="21541" y="0"/>
                  <wp:lineTo x="0" y="0"/>
                </wp:wrapPolygon>
              </wp:wrapTight>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rgbClr val="3472BA"/>
                          </a:gs>
                          <a:gs pos="100000">
                            <a:srgbClr val="0B2E67"/>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25pt;margin-top:654.75pt;width:551.5pt;height:107.4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" fillcolor="#3472ba" stroked="f" strokecolor="blue" strokeweight="1.5pt">
              <v:fill color2="#0b2e67"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4" behindDoc="0" locked="0" layoutInCell="1" allowOverlap="1" wp14:anchorId="1F6AC952" wp14:editId="5EBA1598">
              <wp:simplePos x="0" y="0"/>
              <wp:positionH relativeFrom="page">
                <wp:posOffset>384175</wp:posOffset>
              </wp:positionH>
              <wp:positionV relativeFrom="page">
                <wp:posOffset>374650</wp:posOffset>
              </wp:positionV>
              <wp:extent cx="7004050" cy="3291840"/>
              <wp:effectExtent l="0" t="0" r="6350" b="1016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3291840"/>
                      </a:xfrm>
                      <a:prstGeom prst="rect">
                        <a:avLst/>
                      </a:prstGeom>
                      <a:gradFill rotWithShape="0">
                        <a:gsLst>
                          <a:gs pos="0">
                            <a:srgbClr val="3472BA"/>
                          </a:gs>
                          <a:gs pos="100000">
                            <a:srgbClr val="0B2E67"/>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25pt;margin-top:29.5pt;width:551.5pt;height:259.2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" fillcolor="#3472ba" stroked="f" strokecolor="blue" strokeweight="1.5pt">
              <v:fill color2="#0b2e67" focus="100%" type="gradient"/>
              <v:shadow opacity="22938f" mv:blur="38100f" offset="0,2pt"/>
              <v:textbox inset=",7.2pt,,7.2pt"/>
              <w10:wrap anchorx="page" anchory="page"/>
            </v:rect>
          </w:pict>
        </mc:Fallback>
      </mc:AlternateContent>
    </w:r>
    <w:r>
      <w:rPr>
        <w:noProof/>
      </w:rPr>
      <w:drawing>
        <wp:anchor distT="0" distB="0" distL="118745" distR="118745" simplePos="0" relativeHeight="251658216" behindDoc="0" locked="0" layoutInCell="1" allowOverlap="1" wp14:anchorId="23DB5B03" wp14:editId="313F400F">
          <wp:simplePos x="0" y="0"/>
          <wp:positionH relativeFrom="page">
            <wp:posOffset>368300</wp:posOffset>
          </wp:positionH>
          <wp:positionV relativeFrom="page">
            <wp:posOffset>368300</wp:posOffset>
          </wp:positionV>
          <wp:extent cx="7035800" cy="3365500"/>
          <wp:effectExtent l="25400" t="0" r="0" b="0"/>
          <wp:wrapNone/>
          <wp:docPr id="85" name="Picture 85"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WFLASH:coverRevs:Overlay-CoverTop.png"/>
                  <pic:cNvPicPr>
                    <a:picLocks noChangeAspect="1" noChangeArrowheads="1"/>
                  </pic:cNvPicPr>
                </pic:nvPicPr>
                <pic:blipFill>
                  <a:blip r:embed="rId1"/>
                  <a:srcRect/>
                  <a:stretch>
                    <a:fillRect/>
                  </a:stretch>
                </pic:blipFill>
                <pic:spPr bwMode="auto">
                  <a:xfrm>
                    <a:off x="0" y="0"/>
                    <a:ext cx="7035800" cy="3365500"/>
                  </a:xfrm>
                  <a:prstGeom prst="rect">
                    <a:avLst/>
                  </a:prstGeom>
                  <a:solidFill>
                    <a:schemeClr val="accent3">
                      <a:lumMod val="20000"/>
                      <a:lumOff val="80000"/>
                    </a:schemeClr>
                  </a:solidFill>
                  <a:ln w="9525">
                    <a:noFill/>
                    <a:miter lim="800000"/>
                    <a:headEnd/>
                    <a:tailEnd/>
                  </a:ln>
                  <a:effec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BFE50" w14:textId="77777777" w:rsidR="00CB7E2A" w:rsidRDefault="00CB7E2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C673" w14:textId="4EBC5F64" w:rsidR="00CB7E2A" w:rsidRDefault="00CB7E2A">
    <w:pPr>
      <w:pStyle w:val="Header"/>
    </w:pPr>
    <w:r>
      <w:rPr>
        <w:noProof/>
      </w:rPr>
      <mc:AlternateContent>
        <mc:Choice Requires="wps">
          <w:drawing>
            <wp:anchor distT="0" distB="0" distL="114300" distR="114300" simplePos="0" relativeHeight="251661320" behindDoc="0" locked="0" layoutInCell="1" allowOverlap="1" wp14:anchorId="6E816BD1" wp14:editId="761228BC">
              <wp:simplePos x="0" y="0"/>
              <wp:positionH relativeFrom="page">
                <wp:posOffset>577850</wp:posOffset>
              </wp:positionH>
              <wp:positionV relativeFrom="page">
                <wp:posOffset>365760</wp:posOffset>
              </wp:positionV>
              <wp:extent cx="6616700" cy="1828800"/>
              <wp:effectExtent l="0" t="0" r="0" b="0"/>
              <wp:wrapTight wrapText="bothSides">
                <wp:wrapPolygon edited="0">
                  <wp:start x="83" y="300"/>
                  <wp:lineTo x="83" y="21000"/>
                  <wp:lineTo x="21393" y="21000"/>
                  <wp:lineTo x="21393" y="300"/>
                  <wp:lineTo x="83" y="300"/>
                </wp:wrapPolygon>
              </wp:wrapTight>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72D483A" w14:textId="6E5A529D" w:rsidR="00CB7E2A" w:rsidRPr="00D365D4" w:rsidRDefault="00CB7E2A" w:rsidP="004F4305">
                          <w:pPr>
                            <w:jc w:val="center"/>
                            <w:rPr>
                              <w:rFonts w:ascii="Gill Sans" w:hAnsi="Gill Sans"/>
                              <w:b/>
                              <w:color w:val="404040" w:themeColor="text1" w:themeTint="BF"/>
                              <w:sz w:val="40"/>
                            </w:rPr>
                          </w:pPr>
                          <w:r w:rsidRPr="00D365D4">
                            <w:rPr>
                              <w:rFonts w:ascii="Gill Sans" w:hAnsi="Gill Sans"/>
                              <w:b/>
                              <w:color w:val="404040" w:themeColor="text1" w:themeTint="BF"/>
                              <w:sz w:val="40"/>
                            </w:rPr>
                            <w:t>CORE SYMPOSIUM SEMINAR SCHEDULE</w:t>
                          </w:r>
                        </w:p>
                        <w:p w14:paraId="5F38B8D4" w14:textId="2A6882E8" w:rsidR="00CB7E2A" w:rsidRPr="00485E5A" w:rsidRDefault="00CB7E2A" w:rsidP="004F4305">
                          <w:pPr>
                            <w:jc w:val="center"/>
                            <w:rPr>
                              <w:rFonts w:ascii="Gill Sans" w:hAnsi="Gill Sans"/>
                              <w:b/>
                              <w:color w:val="404040" w:themeColor="text1" w:themeTint="BF"/>
                              <w:sz w:val="40"/>
                            </w:rPr>
                          </w:pPr>
                          <w:r w:rsidRPr="00D365D4">
                            <w:rPr>
                              <w:rFonts w:ascii="Gill Sans" w:hAnsi="Gill Sans"/>
                              <w:b/>
                              <w:color w:val="404040" w:themeColor="text1" w:themeTint="BF"/>
                              <w:sz w:val="40"/>
                            </w:rPr>
                            <w:t xml:space="preserve">Turner Concourse, </w:t>
                          </w:r>
                          <w:r>
                            <w:rPr>
                              <w:rFonts w:ascii="Gill Sans" w:hAnsi="Gill Sans"/>
                              <w:b/>
                              <w:color w:val="404040" w:themeColor="text1" w:themeTint="BF"/>
                              <w:sz w:val="40"/>
                            </w:rPr>
                            <w:t>April 18</w:t>
                          </w:r>
                          <w:r w:rsidRPr="00274267">
                            <w:rPr>
                              <w:rFonts w:ascii="Gill Sans" w:hAnsi="Gill Sans"/>
                              <w:b/>
                              <w:color w:val="404040" w:themeColor="text1" w:themeTint="BF"/>
                              <w:sz w:val="40"/>
                              <w:vertAlign w:val="superscript"/>
                            </w:rPr>
                            <w:t>th</w:t>
                          </w:r>
                          <w:r>
                            <w:rPr>
                              <w:rFonts w:ascii="Gill Sans" w:hAnsi="Gill Sans"/>
                              <w:b/>
                              <w:color w:val="404040" w:themeColor="text1" w:themeTint="BF"/>
                              <w:sz w:val="40"/>
                            </w:rPr>
                            <w:t>, 2019</w:t>
                          </w:r>
                        </w:p>
                        <w:p w14:paraId="1E177C1A" w14:textId="77777777" w:rsidR="00CB7E2A" w:rsidRDefault="00CB7E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104" type="#_x0000_t202" style="position:absolute;margin-left:45.5pt;margin-top:28.8pt;width:521pt;height:2in;z-index:25166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" mv:complextextbox="1" filled="f" stroked="f">
              <v:textbox inset=",7.2pt,,7.2pt">
                <w:txbxContent>
                  <w:p w14:paraId="372D483A" w14:textId="6E5A529D" w:rsidR="00CB7E2A" w:rsidRPr="00D365D4" w:rsidRDefault="00CB7E2A" w:rsidP="004F4305">
                    <w:pPr>
                      <w:jc w:val="center"/>
                      <w:rPr>
                        <w:rFonts w:ascii="Gill Sans" w:hAnsi="Gill Sans"/>
                        <w:b/>
                        <w:color w:val="404040" w:themeColor="text1" w:themeTint="BF"/>
                        <w:sz w:val="40"/>
                      </w:rPr>
                    </w:pPr>
                    <w:r w:rsidRPr="00D365D4">
                      <w:rPr>
                        <w:rFonts w:ascii="Gill Sans" w:hAnsi="Gill Sans"/>
                        <w:b/>
                        <w:color w:val="404040" w:themeColor="text1" w:themeTint="BF"/>
                        <w:sz w:val="40"/>
                      </w:rPr>
                      <w:t>CORE SYMPOSIUM SEMINAR SCHEDULE</w:t>
                    </w:r>
                  </w:p>
                  <w:p w14:paraId="5F38B8D4" w14:textId="2A6882E8" w:rsidR="00CB7E2A" w:rsidRPr="00485E5A" w:rsidRDefault="00CB7E2A" w:rsidP="004F4305">
                    <w:pPr>
                      <w:jc w:val="center"/>
                      <w:rPr>
                        <w:rFonts w:ascii="Gill Sans" w:hAnsi="Gill Sans"/>
                        <w:b/>
                        <w:color w:val="404040" w:themeColor="text1" w:themeTint="BF"/>
                        <w:sz w:val="40"/>
                      </w:rPr>
                    </w:pPr>
                    <w:r w:rsidRPr="00D365D4">
                      <w:rPr>
                        <w:rFonts w:ascii="Gill Sans" w:hAnsi="Gill Sans"/>
                        <w:b/>
                        <w:color w:val="404040" w:themeColor="text1" w:themeTint="BF"/>
                        <w:sz w:val="40"/>
                      </w:rPr>
                      <w:t xml:space="preserve">Turner Concourse, </w:t>
                    </w:r>
                    <w:r>
                      <w:rPr>
                        <w:rFonts w:ascii="Gill Sans" w:hAnsi="Gill Sans"/>
                        <w:b/>
                        <w:color w:val="404040" w:themeColor="text1" w:themeTint="BF"/>
                        <w:sz w:val="40"/>
                      </w:rPr>
                      <w:t>April 18</w:t>
                    </w:r>
                    <w:r w:rsidRPr="00274267">
                      <w:rPr>
                        <w:rFonts w:ascii="Gill Sans" w:hAnsi="Gill Sans"/>
                        <w:b/>
                        <w:color w:val="404040" w:themeColor="text1" w:themeTint="BF"/>
                        <w:sz w:val="40"/>
                        <w:vertAlign w:val="superscript"/>
                      </w:rPr>
                      <w:t>th</w:t>
                    </w:r>
                    <w:r>
                      <w:rPr>
                        <w:rFonts w:ascii="Gill Sans" w:hAnsi="Gill Sans"/>
                        <w:b/>
                        <w:color w:val="404040" w:themeColor="text1" w:themeTint="BF"/>
                        <w:sz w:val="40"/>
                      </w:rPr>
                      <w:t>, 2019</w:t>
                    </w:r>
                  </w:p>
                  <w:p w14:paraId="1E177C1A" w14:textId="77777777" w:rsidR="00CB7E2A" w:rsidRDefault="00CB7E2A"/>
                </w:txbxContent>
              </v:textbox>
              <w10:wrap type="tight" anchorx="page" anchory="page"/>
            </v:shape>
          </w:pict>
        </mc:Fallback>
      </mc:AlternateContent>
    </w:r>
    <w:r w:rsidR="00FC4B28">
      <w:rPr>
        <w:noProof/>
      </w:rPr>
      <mc:AlternateContent>
        <mc:Choice Requires="wpg">
          <w:drawing>
            <wp:anchor distT="0" distB="0" distL="114300" distR="114300" simplePos="0" relativeHeight="251659272" behindDoc="0" locked="0" layoutInCell="1" allowOverlap="1" wp14:anchorId="2BA4587F" wp14:editId="70A29B99">
              <wp:simplePos x="0" y="0"/>
              <wp:positionH relativeFrom="page">
                <wp:posOffset>228600</wp:posOffset>
              </wp:positionH>
              <wp:positionV relativeFrom="page">
                <wp:posOffset>88900</wp:posOffset>
              </wp:positionV>
              <wp:extent cx="6007100" cy="1257300"/>
              <wp:effectExtent l="0" t="0" r="0" b="0"/>
              <wp:wrapThrough wrapText="bothSides">
                <wp:wrapPolygon edited="0">
                  <wp:start x="91" y="436"/>
                  <wp:lineTo x="91" y="20509"/>
                  <wp:lineTo x="21372" y="20509"/>
                  <wp:lineTo x="21372" y="436"/>
                  <wp:lineTo x="91" y="436"/>
                </wp:wrapPolygon>
              </wp:wrapThrough>
              <wp:docPr id="44" name="Group 44"/>
              <wp:cNvGraphicFramePr/>
              <a:graphic xmlns:a="http://schemas.openxmlformats.org/drawingml/2006/main">
                <a:graphicData uri="http://schemas.microsoft.com/office/word/2010/wordprocessingGroup">
                  <wpg:wgp>
                    <wpg:cNvGrpSpPr/>
                    <wpg:grpSpPr>
                      <a:xfrm>
                        <a:off x="0" y="0"/>
                        <a:ext cx="6007100" cy="1257300"/>
                        <a:chOff x="0" y="0"/>
                        <a:chExt cx="6007100" cy="1257300"/>
                      </a:xfrm>
                      <a:extLst>
                        <a:ext uri="{0CCBE362-F206-4b92-989A-16890622DB6E}">
                          <ma14:wrappingTextBoxFlag xmlns:ma14="http://schemas.microsoft.com/office/mac/drawingml/2011/main" val="1"/>
                        </a:ext>
                      </a:extLst>
                    </wpg:grpSpPr>
                    <wps:wsp>
                      <wps:cNvPr id="18" name="Text Box 268"/>
                      <wps:cNvSpPr txBox="1">
                        <a:spLocks noChangeArrowheads="1"/>
                      </wps:cNvSpPr>
                      <wps:spPr bwMode="auto">
                        <a:xfrm>
                          <a:off x="0" y="0"/>
                          <a:ext cx="60071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43" name="Text Box 43"/>
                      <wps:cNvSpPr txBox="1"/>
                      <wps:spPr>
                        <a:xfrm>
                          <a:off x="91440" y="91440"/>
                          <a:ext cx="5824220" cy="304165"/>
                        </a:xfrm>
                        <a:prstGeom prst="rect">
                          <a:avLst/>
                        </a:prstGeom>
                        <a:noFill/>
                        <a:ln>
                          <a:noFill/>
                        </a:ln>
                        <a:effectLst/>
                        <a:extLst>
                          <a:ext uri="{C572A759-6A51-4108-AA02-DFA0A04FC94B}">
                            <ma14:wrappingTextBoxFlag xmlns:ma14="http://schemas.microsoft.com/office/mac/drawingml/2011/main"/>
                          </a:ext>
                        </a:extLst>
                      </wps:spPr>
                      <wps:txbx>
                        <w:txbxContent>
                          <w:p w14:paraId="64A6822B" w14:textId="77777777" w:rsidR="00CB7E2A" w:rsidRDefault="00CB7E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 o:spid="_x0000_s1105" style="position:absolute;margin-left:18pt;margin-top:7pt;width:473pt;height:99pt;z-index:251659272;mso-position-horizontal-relative:page;mso-position-vertical-relative:page" coordsize="60071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" mv:complextextbox="1">
              <v:shape id="Text Box 268" o:spid="_x0000_s1106" type="#_x0000_t202" style="position:absolute;width:60071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SJwwAA&#10;ANsAAAAPAAAAZHJzL2Rvd25yZXYueG1sRI9PawJBDMXvhX6HIYK3OmuFIltnpRSLnkrVeg872T86&#10;k1l2pu767ZuD4C3hvbz3y2o9eqeu1Mc2sIH5LANFXAbbcm3g9/j1sgQVE7JFF5gM3CjCunh+WmFu&#10;w8B7uh5SrSSEY44GmpS6XOtYNuQxzkJHLFoVeo9J1r7WtsdBwr3Tr1n2pj22LA0NdvTZUHk5/HkD&#10;W7s4u03pt9+bn30KVX1angZnzHQyfryDSjSmh/l+vbOCL7Dyiwyg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vSJwwAAANsAAAAPAAAAAAAAAAAAAAAAAJcCAABkcnMvZG93&#10;bnJldi54bWxQSwUGAAAAAAQABAD1AAAAhwMAAAAA&#10;" mv:complextextbox="1" filled="f" stroked="f">
                <v:textbox inset=",7.2pt,,7.2pt"/>
              </v:shape>
              <v:shape id="Text Box 43" o:spid="_x0000_s1107" type="#_x0000_t202" style="position:absolute;left:91440;top:91440;width:58242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64A6822B" w14:textId="77777777" w:rsidR="00CB7E2A" w:rsidRDefault="00CB7E2A"/>
                  </w:txbxContent>
                </v:textbox>
              </v:shape>
              <w10:wrap type="through"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D7E7B"/>
    <w:multiLevelType w:val="hybridMultilevel"/>
    <w:tmpl w:val="A13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B11F4"/>
    <w:multiLevelType w:val="hybridMultilevel"/>
    <w:tmpl w:val="CA884494"/>
    <w:lvl w:ilvl="0" w:tplc="56C8C1CC">
      <w:start w:val="1"/>
      <w:numFmt w:val="bullet"/>
      <w:lvlText w:val="•"/>
      <w:lvlJc w:val="left"/>
      <w:pPr>
        <w:tabs>
          <w:tab w:val="num" w:pos="720"/>
        </w:tabs>
        <w:ind w:left="720" w:hanging="360"/>
      </w:pPr>
      <w:rPr>
        <w:rFonts w:ascii="Times" w:hAnsi="Times" w:hint="default"/>
      </w:rPr>
    </w:lvl>
    <w:lvl w:ilvl="1" w:tplc="2912EA94" w:tentative="1">
      <w:start w:val="1"/>
      <w:numFmt w:val="bullet"/>
      <w:lvlText w:val="•"/>
      <w:lvlJc w:val="left"/>
      <w:pPr>
        <w:tabs>
          <w:tab w:val="num" w:pos="1440"/>
        </w:tabs>
        <w:ind w:left="1440" w:hanging="360"/>
      </w:pPr>
      <w:rPr>
        <w:rFonts w:ascii="Times" w:hAnsi="Times" w:hint="default"/>
      </w:rPr>
    </w:lvl>
    <w:lvl w:ilvl="2" w:tplc="CCC6814E" w:tentative="1">
      <w:start w:val="1"/>
      <w:numFmt w:val="bullet"/>
      <w:lvlText w:val="•"/>
      <w:lvlJc w:val="left"/>
      <w:pPr>
        <w:tabs>
          <w:tab w:val="num" w:pos="2160"/>
        </w:tabs>
        <w:ind w:left="2160" w:hanging="360"/>
      </w:pPr>
      <w:rPr>
        <w:rFonts w:ascii="Times" w:hAnsi="Times" w:hint="default"/>
      </w:rPr>
    </w:lvl>
    <w:lvl w:ilvl="3" w:tplc="0E3C98FC" w:tentative="1">
      <w:start w:val="1"/>
      <w:numFmt w:val="bullet"/>
      <w:lvlText w:val="•"/>
      <w:lvlJc w:val="left"/>
      <w:pPr>
        <w:tabs>
          <w:tab w:val="num" w:pos="2880"/>
        </w:tabs>
        <w:ind w:left="2880" w:hanging="360"/>
      </w:pPr>
      <w:rPr>
        <w:rFonts w:ascii="Times" w:hAnsi="Times" w:hint="default"/>
      </w:rPr>
    </w:lvl>
    <w:lvl w:ilvl="4" w:tplc="6D746C12" w:tentative="1">
      <w:start w:val="1"/>
      <w:numFmt w:val="bullet"/>
      <w:lvlText w:val="•"/>
      <w:lvlJc w:val="left"/>
      <w:pPr>
        <w:tabs>
          <w:tab w:val="num" w:pos="3600"/>
        </w:tabs>
        <w:ind w:left="3600" w:hanging="360"/>
      </w:pPr>
      <w:rPr>
        <w:rFonts w:ascii="Times" w:hAnsi="Times" w:hint="default"/>
      </w:rPr>
    </w:lvl>
    <w:lvl w:ilvl="5" w:tplc="7E6A4610" w:tentative="1">
      <w:start w:val="1"/>
      <w:numFmt w:val="bullet"/>
      <w:lvlText w:val="•"/>
      <w:lvlJc w:val="left"/>
      <w:pPr>
        <w:tabs>
          <w:tab w:val="num" w:pos="4320"/>
        </w:tabs>
        <w:ind w:left="4320" w:hanging="360"/>
      </w:pPr>
      <w:rPr>
        <w:rFonts w:ascii="Times" w:hAnsi="Times" w:hint="default"/>
      </w:rPr>
    </w:lvl>
    <w:lvl w:ilvl="6" w:tplc="56821670" w:tentative="1">
      <w:start w:val="1"/>
      <w:numFmt w:val="bullet"/>
      <w:lvlText w:val="•"/>
      <w:lvlJc w:val="left"/>
      <w:pPr>
        <w:tabs>
          <w:tab w:val="num" w:pos="5040"/>
        </w:tabs>
        <w:ind w:left="5040" w:hanging="360"/>
      </w:pPr>
      <w:rPr>
        <w:rFonts w:ascii="Times" w:hAnsi="Times" w:hint="default"/>
      </w:rPr>
    </w:lvl>
    <w:lvl w:ilvl="7" w:tplc="45AAF206" w:tentative="1">
      <w:start w:val="1"/>
      <w:numFmt w:val="bullet"/>
      <w:lvlText w:val="•"/>
      <w:lvlJc w:val="left"/>
      <w:pPr>
        <w:tabs>
          <w:tab w:val="num" w:pos="5760"/>
        </w:tabs>
        <w:ind w:left="5760" w:hanging="360"/>
      </w:pPr>
      <w:rPr>
        <w:rFonts w:ascii="Times" w:hAnsi="Times" w:hint="default"/>
      </w:rPr>
    </w:lvl>
    <w:lvl w:ilvl="8" w:tplc="56A44A28" w:tentative="1">
      <w:start w:val="1"/>
      <w:numFmt w:val="bullet"/>
      <w:lvlText w:val="•"/>
      <w:lvlJc w:val="left"/>
      <w:pPr>
        <w:tabs>
          <w:tab w:val="num" w:pos="6480"/>
        </w:tabs>
        <w:ind w:left="6480" w:hanging="360"/>
      </w:pPr>
      <w:rPr>
        <w:rFonts w:ascii="Times" w:hAnsi="Times" w:hint="default"/>
      </w:rPr>
    </w:lvl>
  </w:abstractNum>
  <w:abstractNum w:abstractNumId="2">
    <w:nsid w:val="17793108"/>
    <w:multiLevelType w:val="hybridMultilevel"/>
    <w:tmpl w:val="545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6E7517"/>
    <w:multiLevelType w:val="hybridMultilevel"/>
    <w:tmpl w:val="6FB04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2C0522"/>
    <w:multiLevelType w:val="hybridMultilevel"/>
    <w:tmpl w:val="1BC6D4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45396B0F"/>
    <w:multiLevelType w:val="hybridMultilevel"/>
    <w:tmpl w:val="F3582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A4D7770"/>
    <w:multiLevelType w:val="hybridMultilevel"/>
    <w:tmpl w:val="907E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C25782"/>
    <w:multiLevelType w:val="hybridMultilevel"/>
    <w:tmpl w:val="D624D20E"/>
    <w:lvl w:ilvl="0" w:tplc="579457A6">
      <w:numFmt w:val="bullet"/>
      <w:lvlText w:val=""/>
      <w:lvlJc w:val="left"/>
      <w:pPr>
        <w:ind w:left="400" w:hanging="360"/>
      </w:pPr>
      <w:rPr>
        <w:rFonts w:ascii="Symbol" w:eastAsiaTheme="minorHAnsi" w:hAnsi="Symbol" w:cstheme="minorBidi" w:hint="default"/>
      </w:rPr>
    </w:lvl>
    <w:lvl w:ilvl="1" w:tplc="04090003">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
    <w:nsid w:val="6A5624AE"/>
    <w:multiLevelType w:val="hybridMultilevel"/>
    <w:tmpl w:val="DC38D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8C258C"/>
    <w:multiLevelType w:val="hybridMultilevel"/>
    <w:tmpl w:val="34B6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2"/>
  </w:num>
  <w:num w:numId="5">
    <w:abstractNumId w:val="6"/>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1"/>
    <w:docVar w:name="OpenInPublishingView" w:val="0"/>
    <w:docVar w:name="PublishingViewTables" w:val="0"/>
    <w:docVar w:name="ShowStaticGuides" w:val="1"/>
  </w:docVars>
  <w:rsids>
    <w:rsidRoot w:val="00681067"/>
    <w:rsid w:val="0000029B"/>
    <w:rsid w:val="00002163"/>
    <w:rsid w:val="00027CF7"/>
    <w:rsid w:val="00032732"/>
    <w:rsid w:val="0003587E"/>
    <w:rsid w:val="00050ABD"/>
    <w:rsid w:val="000557B6"/>
    <w:rsid w:val="0005581E"/>
    <w:rsid w:val="00056337"/>
    <w:rsid w:val="000603D8"/>
    <w:rsid w:val="00060DD9"/>
    <w:rsid w:val="00073391"/>
    <w:rsid w:val="0008354F"/>
    <w:rsid w:val="000A0723"/>
    <w:rsid w:val="000A19DD"/>
    <w:rsid w:val="000A1C7C"/>
    <w:rsid w:val="000A4DA4"/>
    <w:rsid w:val="000B494A"/>
    <w:rsid w:val="000B58B7"/>
    <w:rsid w:val="000E5824"/>
    <w:rsid w:val="000F503E"/>
    <w:rsid w:val="00103A7A"/>
    <w:rsid w:val="00125C9C"/>
    <w:rsid w:val="001358D1"/>
    <w:rsid w:val="001361AA"/>
    <w:rsid w:val="0015205B"/>
    <w:rsid w:val="0017444E"/>
    <w:rsid w:val="0017612D"/>
    <w:rsid w:val="00177975"/>
    <w:rsid w:val="00180864"/>
    <w:rsid w:val="001842BB"/>
    <w:rsid w:val="00185A76"/>
    <w:rsid w:val="00195C07"/>
    <w:rsid w:val="00197B64"/>
    <w:rsid w:val="001C6346"/>
    <w:rsid w:val="001D570D"/>
    <w:rsid w:val="001D6D9F"/>
    <w:rsid w:val="001D751D"/>
    <w:rsid w:val="001E4D4E"/>
    <w:rsid w:val="001F12FD"/>
    <w:rsid w:val="001F79B7"/>
    <w:rsid w:val="002025A2"/>
    <w:rsid w:val="002056DC"/>
    <w:rsid w:val="002112BB"/>
    <w:rsid w:val="00211C64"/>
    <w:rsid w:val="00211FFA"/>
    <w:rsid w:val="002120DF"/>
    <w:rsid w:val="002122BC"/>
    <w:rsid w:val="00222ADC"/>
    <w:rsid w:val="002506ED"/>
    <w:rsid w:val="00250C48"/>
    <w:rsid w:val="00257B43"/>
    <w:rsid w:val="00274267"/>
    <w:rsid w:val="002766F9"/>
    <w:rsid w:val="00283CA2"/>
    <w:rsid w:val="00294384"/>
    <w:rsid w:val="002A2D8B"/>
    <w:rsid w:val="002A4E30"/>
    <w:rsid w:val="002A61D6"/>
    <w:rsid w:val="002D12C0"/>
    <w:rsid w:val="002D2035"/>
    <w:rsid w:val="002E55B7"/>
    <w:rsid w:val="00307E41"/>
    <w:rsid w:val="00313097"/>
    <w:rsid w:val="0031670B"/>
    <w:rsid w:val="0032554E"/>
    <w:rsid w:val="00326D5E"/>
    <w:rsid w:val="00327517"/>
    <w:rsid w:val="00333E31"/>
    <w:rsid w:val="003379C3"/>
    <w:rsid w:val="00342415"/>
    <w:rsid w:val="00343B2A"/>
    <w:rsid w:val="00352A72"/>
    <w:rsid w:val="00357894"/>
    <w:rsid w:val="00375C56"/>
    <w:rsid w:val="003854EE"/>
    <w:rsid w:val="00397086"/>
    <w:rsid w:val="00397DA7"/>
    <w:rsid w:val="003A02E5"/>
    <w:rsid w:val="003A312F"/>
    <w:rsid w:val="003B35BF"/>
    <w:rsid w:val="003C0F0C"/>
    <w:rsid w:val="003C16A7"/>
    <w:rsid w:val="003D416D"/>
    <w:rsid w:val="003D5F07"/>
    <w:rsid w:val="003E1FAA"/>
    <w:rsid w:val="003E468A"/>
    <w:rsid w:val="003F0E6C"/>
    <w:rsid w:val="003F0EF3"/>
    <w:rsid w:val="00413DD7"/>
    <w:rsid w:val="00416F34"/>
    <w:rsid w:val="0041755A"/>
    <w:rsid w:val="00424DF6"/>
    <w:rsid w:val="00427BDB"/>
    <w:rsid w:val="00430288"/>
    <w:rsid w:val="00433780"/>
    <w:rsid w:val="004371A6"/>
    <w:rsid w:val="00441A2C"/>
    <w:rsid w:val="00444CDF"/>
    <w:rsid w:val="0045444B"/>
    <w:rsid w:val="00464F11"/>
    <w:rsid w:val="00484B9F"/>
    <w:rsid w:val="00485525"/>
    <w:rsid w:val="004866FB"/>
    <w:rsid w:val="004869B3"/>
    <w:rsid w:val="004922CC"/>
    <w:rsid w:val="00492E5F"/>
    <w:rsid w:val="00493C03"/>
    <w:rsid w:val="004B255D"/>
    <w:rsid w:val="004B7249"/>
    <w:rsid w:val="004C20AB"/>
    <w:rsid w:val="004D2B43"/>
    <w:rsid w:val="004D5623"/>
    <w:rsid w:val="004D6366"/>
    <w:rsid w:val="004D68BC"/>
    <w:rsid w:val="004E2F70"/>
    <w:rsid w:val="004F4305"/>
    <w:rsid w:val="005015DF"/>
    <w:rsid w:val="00512C26"/>
    <w:rsid w:val="00515C4E"/>
    <w:rsid w:val="005206BD"/>
    <w:rsid w:val="005210D6"/>
    <w:rsid w:val="00521676"/>
    <w:rsid w:val="005247A8"/>
    <w:rsid w:val="00544FD7"/>
    <w:rsid w:val="0054781E"/>
    <w:rsid w:val="00554F98"/>
    <w:rsid w:val="00565BDB"/>
    <w:rsid w:val="005758DA"/>
    <w:rsid w:val="005868C7"/>
    <w:rsid w:val="005A7592"/>
    <w:rsid w:val="005C1B2B"/>
    <w:rsid w:val="005D2143"/>
    <w:rsid w:val="005E1BA4"/>
    <w:rsid w:val="005E4941"/>
    <w:rsid w:val="005E4DB5"/>
    <w:rsid w:val="005F4F34"/>
    <w:rsid w:val="005F5C4E"/>
    <w:rsid w:val="00626716"/>
    <w:rsid w:val="00634A0B"/>
    <w:rsid w:val="00661231"/>
    <w:rsid w:val="00681067"/>
    <w:rsid w:val="0069553A"/>
    <w:rsid w:val="006D0189"/>
    <w:rsid w:val="006D36B2"/>
    <w:rsid w:val="006F2A3D"/>
    <w:rsid w:val="0070517A"/>
    <w:rsid w:val="00707D46"/>
    <w:rsid w:val="00710D8B"/>
    <w:rsid w:val="00722112"/>
    <w:rsid w:val="00723042"/>
    <w:rsid w:val="007327A3"/>
    <w:rsid w:val="00735538"/>
    <w:rsid w:val="0074305A"/>
    <w:rsid w:val="007500EA"/>
    <w:rsid w:val="00750830"/>
    <w:rsid w:val="00754188"/>
    <w:rsid w:val="00755C01"/>
    <w:rsid w:val="00770AB9"/>
    <w:rsid w:val="00772EEC"/>
    <w:rsid w:val="00781059"/>
    <w:rsid w:val="00793A3E"/>
    <w:rsid w:val="007B4891"/>
    <w:rsid w:val="007E18C6"/>
    <w:rsid w:val="007E4BF1"/>
    <w:rsid w:val="007E606A"/>
    <w:rsid w:val="007F4CD2"/>
    <w:rsid w:val="007F4E2E"/>
    <w:rsid w:val="007F5D4C"/>
    <w:rsid w:val="008022CB"/>
    <w:rsid w:val="008174BE"/>
    <w:rsid w:val="00817831"/>
    <w:rsid w:val="00820217"/>
    <w:rsid w:val="0082355F"/>
    <w:rsid w:val="00823E30"/>
    <w:rsid w:val="00824038"/>
    <w:rsid w:val="00824DBC"/>
    <w:rsid w:val="00830A78"/>
    <w:rsid w:val="00836651"/>
    <w:rsid w:val="0084779C"/>
    <w:rsid w:val="00875D66"/>
    <w:rsid w:val="00892254"/>
    <w:rsid w:val="008B1A0E"/>
    <w:rsid w:val="008B1F19"/>
    <w:rsid w:val="008C46C5"/>
    <w:rsid w:val="008C687D"/>
    <w:rsid w:val="008D1AA4"/>
    <w:rsid w:val="008D4132"/>
    <w:rsid w:val="008D63B8"/>
    <w:rsid w:val="008E1C6C"/>
    <w:rsid w:val="008E33AD"/>
    <w:rsid w:val="008E7971"/>
    <w:rsid w:val="008F2AD0"/>
    <w:rsid w:val="008F79F8"/>
    <w:rsid w:val="00901212"/>
    <w:rsid w:val="00911532"/>
    <w:rsid w:val="00914818"/>
    <w:rsid w:val="00922C13"/>
    <w:rsid w:val="009345BE"/>
    <w:rsid w:val="00936377"/>
    <w:rsid w:val="00941E1E"/>
    <w:rsid w:val="00955010"/>
    <w:rsid w:val="00963B56"/>
    <w:rsid w:val="00965034"/>
    <w:rsid w:val="0097119E"/>
    <w:rsid w:val="00977213"/>
    <w:rsid w:val="0099188C"/>
    <w:rsid w:val="009921F0"/>
    <w:rsid w:val="00992E90"/>
    <w:rsid w:val="009A54FF"/>
    <w:rsid w:val="009A6259"/>
    <w:rsid w:val="009B45DE"/>
    <w:rsid w:val="009B5340"/>
    <w:rsid w:val="009C57E8"/>
    <w:rsid w:val="009C6BF3"/>
    <w:rsid w:val="009D33AD"/>
    <w:rsid w:val="009D5FF5"/>
    <w:rsid w:val="009D7A47"/>
    <w:rsid w:val="009E24A1"/>
    <w:rsid w:val="009F0DFD"/>
    <w:rsid w:val="009F608C"/>
    <w:rsid w:val="00A10E75"/>
    <w:rsid w:val="00A130BC"/>
    <w:rsid w:val="00A15DEF"/>
    <w:rsid w:val="00A33C09"/>
    <w:rsid w:val="00A35070"/>
    <w:rsid w:val="00A4405C"/>
    <w:rsid w:val="00A56CC7"/>
    <w:rsid w:val="00A75A2F"/>
    <w:rsid w:val="00A95F4D"/>
    <w:rsid w:val="00AB40F6"/>
    <w:rsid w:val="00AC17D2"/>
    <w:rsid w:val="00AC1E19"/>
    <w:rsid w:val="00AC63A4"/>
    <w:rsid w:val="00AD1770"/>
    <w:rsid w:val="00AD2B48"/>
    <w:rsid w:val="00AD5C41"/>
    <w:rsid w:val="00AD6970"/>
    <w:rsid w:val="00AD6D84"/>
    <w:rsid w:val="00AE2EE6"/>
    <w:rsid w:val="00AE7A23"/>
    <w:rsid w:val="00B047AC"/>
    <w:rsid w:val="00B17E46"/>
    <w:rsid w:val="00B355DC"/>
    <w:rsid w:val="00B3614E"/>
    <w:rsid w:val="00B36925"/>
    <w:rsid w:val="00B450C3"/>
    <w:rsid w:val="00B46E7C"/>
    <w:rsid w:val="00B51B09"/>
    <w:rsid w:val="00B56CC4"/>
    <w:rsid w:val="00B577C5"/>
    <w:rsid w:val="00B60032"/>
    <w:rsid w:val="00B62AE2"/>
    <w:rsid w:val="00B639B7"/>
    <w:rsid w:val="00B8052D"/>
    <w:rsid w:val="00B849DF"/>
    <w:rsid w:val="00B86C9C"/>
    <w:rsid w:val="00BA28EB"/>
    <w:rsid w:val="00BB1D96"/>
    <w:rsid w:val="00BB423D"/>
    <w:rsid w:val="00BB6856"/>
    <w:rsid w:val="00BC4E95"/>
    <w:rsid w:val="00BC606B"/>
    <w:rsid w:val="00BD3EB9"/>
    <w:rsid w:val="00BD3F9B"/>
    <w:rsid w:val="00BD4E20"/>
    <w:rsid w:val="00BE083D"/>
    <w:rsid w:val="00BE2CEA"/>
    <w:rsid w:val="00BF0EA7"/>
    <w:rsid w:val="00BF29F5"/>
    <w:rsid w:val="00C01C6D"/>
    <w:rsid w:val="00C0426F"/>
    <w:rsid w:val="00C14D86"/>
    <w:rsid w:val="00C21103"/>
    <w:rsid w:val="00C23A62"/>
    <w:rsid w:val="00C305FE"/>
    <w:rsid w:val="00C31070"/>
    <w:rsid w:val="00C36E05"/>
    <w:rsid w:val="00C42995"/>
    <w:rsid w:val="00C506C3"/>
    <w:rsid w:val="00C5742E"/>
    <w:rsid w:val="00C7458A"/>
    <w:rsid w:val="00C940AC"/>
    <w:rsid w:val="00CA0366"/>
    <w:rsid w:val="00CA6AF7"/>
    <w:rsid w:val="00CA74EA"/>
    <w:rsid w:val="00CB0E86"/>
    <w:rsid w:val="00CB4834"/>
    <w:rsid w:val="00CB55B2"/>
    <w:rsid w:val="00CB7E2A"/>
    <w:rsid w:val="00CC28DF"/>
    <w:rsid w:val="00CC767E"/>
    <w:rsid w:val="00CD0DE3"/>
    <w:rsid w:val="00CD53F7"/>
    <w:rsid w:val="00CE7010"/>
    <w:rsid w:val="00D04CF3"/>
    <w:rsid w:val="00D11530"/>
    <w:rsid w:val="00D13C85"/>
    <w:rsid w:val="00D15974"/>
    <w:rsid w:val="00D17F75"/>
    <w:rsid w:val="00D21043"/>
    <w:rsid w:val="00D25995"/>
    <w:rsid w:val="00D47360"/>
    <w:rsid w:val="00D56E5D"/>
    <w:rsid w:val="00D72A7A"/>
    <w:rsid w:val="00D76423"/>
    <w:rsid w:val="00D8096A"/>
    <w:rsid w:val="00D813B1"/>
    <w:rsid w:val="00D85740"/>
    <w:rsid w:val="00D87DCC"/>
    <w:rsid w:val="00D9397C"/>
    <w:rsid w:val="00DB1BA9"/>
    <w:rsid w:val="00DB208F"/>
    <w:rsid w:val="00DB5B95"/>
    <w:rsid w:val="00DB694D"/>
    <w:rsid w:val="00DE4E49"/>
    <w:rsid w:val="00DF4207"/>
    <w:rsid w:val="00E011E8"/>
    <w:rsid w:val="00E01D7A"/>
    <w:rsid w:val="00E07C1D"/>
    <w:rsid w:val="00E112DB"/>
    <w:rsid w:val="00E13150"/>
    <w:rsid w:val="00E135DF"/>
    <w:rsid w:val="00E13DFD"/>
    <w:rsid w:val="00E21E77"/>
    <w:rsid w:val="00E23201"/>
    <w:rsid w:val="00E36B13"/>
    <w:rsid w:val="00E47BAA"/>
    <w:rsid w:val="00E74D55"/>
    <w:rsid w:val="00E75543"/>
    <w:rsid w:val="00E831CE"/>
    <w:rsid w:val="00E921FC"/>
    <w:rsid w:val="00E960F0"/>
    <w:rsid w:val="00EA7F88"/>
    <w:rsid w:val="00EB15FA"/>
    <w:rsid w:val="00EB49E2"/>
    <w:rsid w:val="00EC2D0B"/>
    <w:rsid w:val="00ED438C"/>
    <w:rsid w:val="00EF7425"/>
    <w:rsid w:val="00F0637F"/>
    <w:rsid w:val="00F077F6"/>
    <w:rsid w:val="00F12BB9"/>
    <w:rsid w:val="00F219F5"/>
    <w:rsid w:val="00F23713"/>
    <w:rsid w:val="00F3206E"/>
    <w:rsid w:val="00F43EA7"/>
    <w:rsid w:val="00F54AFD"/>
    <w:rsid w:val="00F716B3"/>
    <w:rsid w:val="00F7184A"/>
    <w:rsid w:val="00F762BC"/>
    <w:rsid w:val="00F76402"/>
    <w:rsid w:val="00F80425"/>
    <w:rsid w:val="00F85EEC"/>
    <w:rsid w:val="00FA714E"/>
    <w:rsid w:val="00FC4B28"/>
    <w:rsid w:val="00FD4C59"/>
    <w:rsid w:val="00FE475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08E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Times New Roman" w:hAnsi="Calisto MT" w:cs="Times New Roman"/>
        <w:sz w:val="24"/>
        <w:szCs w:val="24"/>
        <w:lang w:val="en-US" w:eastAsia="en-US" w:bidi="ar-SA"/>
      </w:rPr>
    </w:rPrDefault>
    <w:pPrDefault/>
  </w:docDefaults>
  <w:latentStyles w:defLockedState="0" w:defUIPriority="0" w:defSemiHidden="0" w:defUnhideWhenUsed="0" w:defQFormat="0" w:count="2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Bibliography" w:semiHidden="1" w:unhideWhenUsed="1"/>
    <w:lsdException w:name="TOC Heading" w:semiHidden="1" w:unhideWhenUsed="1"/>
  </w:latentStyles>
  <w:style w:type="paragraph" w:default="1" w:styleId="Normal">
    <w:name w:val="Normal"/>
    <w:qFormat/>
    <w:rsid w:val="00874965"/>
    <w:pPr>
      <w:spacing w:after="200"/>
    </w:pPr>
  </w:style>
  <w:style w:type="paragraph" w:styleId="Heading1">
    <w:name w:val="heading 1"/>
    <w:basedOn w:val="Normal"/>
    <w:next w:val="Normal"/>
    <w:link w:val="Heading1Char"/>
    <w:rsid w:val="002646F6"/>
    <w:pPr>
      <w:spacing w:after="0"/>
      <w:outlineLvl w:val="0"/>
    </w:pPr>
    <w:rPr>
      <w:bCs/>
      <w:color w:val="7EB606"/>
      <w:sz w:val="56"/>
      <w:szCs w:val="32"/>
    </w:rPr>
  </w:style>
  <w:style w:type="paragraph" w:styleId="Heading2">
    <w:name w:val="heading 2"/>
    <w:basedOn w:val="Normal"/>
    <w:next w:val="Normal"/>
    <w:link w:val="Heading2Char"/>
    <w:rsid w:val="00756E42"/>
    <w:pPr>
      <w:spacing w:after="0"/>
      <w:outlineLvl w:val="1"/>
    </w:pPr>
    <w:rPr>
      <w:bCs/>
      <w:color w:val="7EB606"/>
      <w:sz w:val="48"/>
      <w:szCs w:val="26"/>
    </w:rPr>
  </w:style>
  <w:style w:type="paragraph" w:styleId="Heading3">
    <w:name w:val="heading 3"/>
    <w:basedOn w:val="Normal"/>
    <w:next w:val="Normal"/>
    <w:link w:val="Heading3Char"/>
    <w:rsid w:val="002646F6"/>
    <w:pPr>
      <w:spacing w:after="0"/>
      <w:jc w:val="center"/>
      <w:outlineLvl w:val="2"/>
    </w:pPr>
    <w:rPr>
      <w:bCs/>
      <w:color w:val="0B2E67"/>
      <w:sz w:val="40"/>
    </w:rPr>
  </w:style>
  <w:style w:type="paragraph" w:styleId="Heading4">
    <w:name w:val="heading 4"/>
    <w:basedOn w:val="Normal"/>
    <w:next w:val="Normal"/>
    <w:link w:val="Heading4Char"/>
    <w:rsid w:val="005A154F"/>
    <w:pPr>
      <w:spacing w:after="0"/>
      <w:jc w:val="center"/>
      <w:outlineLvl w:val="3"/>
    </w:pPr>
    <w:rPr>
      <w:bCs/>
      <w:iCs/>
      <w:color w:val="3472BA"/>
      <w:sz w:val="28"/>
    </w:rPr>
  </w:style>
  <w:style w:type="paragraph" w:styleId="Heading5">
    <w:name w:val="heading 5"/>
    <w:basedOn w:val="Normal"/>
    <w:next w:val="Normal"/>
    <w:link w:val="Heading5Char"/>
    <w:rsid w:val="00195A98"/>
    <w:pPr>
      <w:spacing w:after="0"/>
      <w:outlineLvl w:val="4"/>
    </w:pPr>
    <w:rPr>
      <w:color w:val="7EB60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sz w:val="22"/>
    </w:rPr>
  </w:style>
  <w:style w:type="character" w:customStyle="1" w:styleId="HeaderChar">
    <w:name w:val="Header Char"/>
    <w:basedOn w:val="DefaultParagraphFont"/>
    <w:link w:val="Header"/>
    <w:uiPriority w:val="99"/>
    <w:rsid w:val="00E7402E"/>
    <w:rPr>
      <w:color w:val="6FA0EF"/>
      <w:sz w:val="22"/>
    </w:rPr>
  </w:style>
  <w:style w:type="paragraph" w:styleId="Footer">
    <w:name w:val="footer"/>
    <w:basedOn w:val="Normal"/>
    <w:link w:val="FooterChar"/>
    <w:uiPriority w:val="99"/>
    <w:unhideWhenUsed/>
    <w:rsid w:val="000D69F4"/>
    <w:pPr>
      <w:spacing w:after="0"/>
      <w:jc w:val="center"/>
    </w:pPr>
    <w:rPr>
      <w:color w:val="6FA0EF"/>
      <w:sz w:val="22"/>
    </w:rPr>
  </w:style>
  <w:style w:type="character" w:customStyle="1" w:styleId="FooterChar">
    <w:name w:val="Footer Char"/>
    <w:basedOn w:val="DefaultParagraphFont"/>
    <w:link w:val="Footer"/>
    <w:uiPriority w:val="99"/>
    <w:rsid w:val="000D69F4"/>
    <w:rPr>
      <w:color w:val="6FA0EF"/>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sz w:val="22"/>
    </w:rPr>
  </w:style>
  <w:style w:type="paragraph" w:styleId="Title">
    <w:name w:val="Title"/>
    <w:basedOn w:val="Normal"/>
    <w:next w:val="Normal"/>
    <w:link w:val="TitleChar"/>
    <w:uiPriority w:val="10"/>
    <w:qFormat/>
    <w:rsid w:val="00AF5F56"/>
    <w:pPr>
      <w:spacing w:after="0"/>
      <w:jc w:val="center"/>
    </w:pPr>
    <w:rPr>
      <w:color w:val="FFFFFF"/>
      <w:sz w:val="108"/>
      <w:szCs w:val="52"/>
    </w:rPr>
  </w:style>
  <w:style w:type="character" w:customStyle="1" w:styleId="TitleChar">
    <w:name w:val="Title Char"/>
    <w:basedOn w:val="DefaultParagraphFont"/>
    <w:link w:val="Title"/>
    <w:uiPriority w:val="10"/>
    <w:rsid w:val="00AF5F56"/>
    <w:rPr>
      <w:rFonts w:ascii="Calisto MT" w:eastAsia="Times New Roman" w:hAnsi="Calisto MT" w:cs="Times New Roman"/>
      <w:color w:val="FFFFFF"/>
      <w:sz w:val="108"/>
      <w:szCs w:val="52"/>
    </w:rPr>
  </w:style>
  <w:style w:type="paragraph" w:styleId="Subtitle">
    <w:name w:val="Subtitle"/>
    <w:basedOn w:val="Normal"/>
    <w:next w:val="Normal"/>
    <w:link w:val="SubtitleChar"/>
    <w:uiPriority w:val="11"/>
    <w:qFormat/>
    <w:rsid w:val="00A516EB"/>
    <w:pPr>
      <w:numPr>
        <w:ilvl w:val="1"/>
      </w:numPr>
      <w:spacing w:after="0"/>
      <w:jc w:val="center"/>
    </w:pPr>
    <w:rPr>
      <w:iCs/>
      <w:color w:val="FFFFFF"/>
      <w:sz w:val="40"/>
    </w:rPr>
  </w:style>
  <w:style w:type="character" w:customStyle="1" w:styleId="SubtitleChar">
    <w:name w:val="Subtitle Char"/>
    <w:basedOn w:val="DefaultParagraphFont"/>
    <w:link w:val="Subtitle"/>
    <w:uiPriority w:val="11"/>
    <w:rsid w:val="00A516EB"/>
    <w:rPr>
      <w:rFonts w:ascii="Calisto MT" w:eastAsia="Times New Roman" w:hAnsi="Calisto MT" w:cs="Times New Roman"/>
      <w:iCs/>
      <w:color w:val="FFFFFF"/>
      <w:sz w:val="40"/>
    </w:rPr>
  </w:style>
  <w:style w:type="paragraph" w:styleId="BodyText2">
    <w:name w:val="Body Text 2"/>
    <w:basedOn w:val="Normal"/>
    <w:link w:val="BodyText2Char"/>
    <w:rsid w:val="002646F6"/>
    <w:pPr>
      <w:spacing w:after="120" w:line="252" w:lineRule="auto"/>
    </w:pPr>
    <w:rPr>
      <w:color w:val="FFFFFF"/>
      <w:sz w:val="22"/>
    </w:rPr>
  </w:style>
  <w:style w:type="paragraph" w:customStyle="1" w:styleId="BlockHeading">
    <w:name w:val="Block Heading"/>
    <w:basedOn w:val="Normal"/>
    <w:qFormat/>
    <w:rsid w:val="002646F6"/>
    <w:pPr>
      <w:spacing w:after="0"/>
      <w:jc w:val="center"/>
    </w:pPr>
    <w:rPr>
      <w:color w:val="FFFFFF"/>
      <w:sz w:val="28"/>
    </w:rPr>
  </w:style>
  <w:style w:type="character" w:customStyle="1" w:styleId="BodyText2Char">
    <w:name w:val="Body Text 2 Char"/>
    <w:basedOn w:val="DefaultParagraphFont"/>
    <w:link w:val="BodyText2"/>
    <w:rsid w:val="002646F6"/>
    <w:rPr>
      <w:color w:val="FFFFFF"/>
      <w:sz w:val="22"/>
    </w:rPr>
  </w:style>
  <w:style w:type="paragraph" w:styleId="BodyText">
    <w:name w:val="Body Text"/>
    <w:basedOn w:val="Normal"/>
    <w:link w:val="BodyTextChar"/>
    <w:uiPriority w:val="99"/>
    <w:rsid w:val="0048153A"/>
    <w:pPr>
      <w:spacing w:after="180" w:line="264" w:lineRule="auto"/>
    </w:pPr>
    <w:rPr>
      <w:color w:val="595959"/>
      <w:sz w:val="22"/>
    </w:rPr>
  </w:style>
  <w:style w:type="character" w:customStyle="1" w:styleId="BodyTextChar">
    <w:name w:val="Body Text Char"/>
    <w:basedOn w:val="DefaultParagraphFont"/>
    <w:link w:val="BodyText"/>
    <w:uiPriority w:val="99"/>
    <w:rsid w:val="0048153A"/>
    <w:rPr>
      <w:color w:val="595959"/>
      <w:sz w:val="22"/>
    </w:rPr>
  </w:style>
  <w:style w:type="paragraph" w:styleId="BodyText3">
    <w:name w:val="Body Text 3"/>
    <w:basedOn w:val="Normal"/>
    <w:link w:val="BodyText3Char"/>
    <w:rsid w:val="002646F6"/>
    <w:pPr>
      <w:spacing w:after="120"/>
    </w:pPr>
    <w:rPr>
      <w:color w:val="404040"/>
      <w:sz w:val="20"/>
      <w:szCs w:val="16"/>
    </w:rPr>
  </w:style>
  <w:style w:type="character" w:customStyle="1" w:styleId="BodyText3Char">
    <w:name w:val="Body Text 3 Char"/>
    <w:basedOn w:val="DefaultParagraphFont"/>
    <w:link w:val="BodyText3"/>
    <w:rsid w:val="002646F6"/>
    <w:rPr>
      <w:color w:val="404040"/>
      <w:sz w:val="20"/>
      <w:szCs w:val="16"/>
    </w:rPr>
  </w:style>
  <w:style w:type="character" w:customStyle="1" w:styleId="Heading1Char">
    <w:name w:val="Heading 1 Char"/>
    <w:basedOn w:val="DefaultParagraphFont"/>
    <w:link w:val="Heading1"/>
    <w:rsid w:val="002646F6"/>
    <w:rPr>
      <w:rFonts w:ascii="Calisto MT" w:eastAsia="Times New Roman" w:hAnsi="Calisto MT" w:cs="Times New Roman"/>
      <w:bCs/>
      <w:color w:val="7EB606"/>
      <w:sz w:val="56"/>
      <w:szCs w:val="32"/>
    </w:rPr>
  </w:style>
  <w:style w:type="character" w:customStyle="1" w:styleId="Heading2Char">
    <w:name w:val="Heading 2 Char"/>
    <w:basedOn w:val="DefaultParagraphFont"/>
    <w:link w:val="Heading2"/>
    <w:rsid w:val="00756E42"/>
    <w:rPr>
      <w:rFonts w:ascii="Calisto MT" w:eastAsia="Times New Roman" w:hAnsi="Calisto MT" w:cs="Times New Roman"/>
      <w:bCs/>
      <w:color w:val="7EB606"/>
      <w:sz w:val="48"/>
      <w:szCs w:val="26"/>
    </w:rPr>
  </w:style>
  <w:style w:type="character" w:customStyle="1" w:styleId="Heading3Char">
    <w:name w:val="Heading 3 Char"/>
    <w:basedOn w:val="DefaultParagraphFont"/>
    <w:link w:val="Heading3"/>
    <w:rsid w:val="002646F6"/>
    <w:rPr>
      <w:rFonts w:ascii="Calisto MT" w:eastAsia="Times New Roman" w:hAnsi="Calisto MT" w:cs="Times New Roman"/>
      <w:bCs/>
      <w:color w:val="0B2E67"/>
      <w:sz w:val="40"/>
    </w:rPr>
  </w:style>
  <w:style w:type="paragraph" w:customStyle="1" w:styleId="Page">
    <w:name w:val="Page"/>
    <w:basedOn w:val="Normal"/>
    <w:qFormat/>
    <w:rsid w:val="002646F6"/>
    <w:pPr>
      <w:spacing w:after="0"/>
      <w:jc w:val="right"/>
    </w:pPr>
    <w:rPr>
      <w:b/>
      <w:color w:val="FFFFFF"/>
      <w:sz w:val="28"/>
    </w:rPr>
  </w:style>
  <w:style w:type="paragraph" w:styleId="Date">
    <w:name w:val="Date"/>
    <w:basedOn w:val="Normal"/>
    <w:next w:val="Normal"/>
    <w:link w:val="DateChar"/>
    <w:rsid w:val="00EA598C"/>
    <w:pPr>
      <w:spacing w:after="0"/>
      <w:jc w:val="right"/>
    </w:pPr>
    <w:rPr>
      <w:color w:val="0B2E67"/>
      <w:sz w:val="20"/>
    </w:rPr>
  </w:style>
  <w:style w:type="character" w:customStyle="1" w:styleId="DateChar">
    <w:name w:val="Date Char"/>
    <w:basedOn w:val="DefaultParagraphFont"/>
    <w:link w:val="Date"/>
    <w:rsid w:val="00EA598C"/>
    <w:rPr>
      <w:color w:val="0B2E67"/>
      <w:sz w:val="20"/>
    </w:rPr>
  </w:style>
  <w:style w:type="character" w:customStyle="1" w:styleId="Heading4Char">
    <w:name w:val="Heading 4 Char"/>
    <w:basedOn w:val="DefaultParagraphFont"/>
    <w:link w:val="Heading4"/>
    <w:rsid w:val="005A154F"/>
    <w:rPr>
      <w:rFonts w:ascii="Calisto MT" w:eastAsia="Times New Roman" w:hAnsi="Calisto MT" w:cs="Times New Roman"/>
      <w:bCs/>
      <w:iCs/>
      <w:color w:val="3472BA"/>
      <w:sz w:val="28"/>
    </w:rPr>
  </w:style>
  <w:style w:type="paragraph" w:styleId="BlockText">
    <w:name w:val="Block Text"/>
    <w:basedOn w:val="Normal"/>
    <w:rsid w:val="005A154F"/>
    <w:pPr>
      <w:spacing w:after="0"/>
      <w:jc w:val="center"/>
    </w:pPr>
    <w:rPr>
      <w:iCs/>
      <w:color w:val="595959"/>
      <w:sz w:val="18"/>
    </w:rPr>
  </w:style>
  <w:style w:type="character" w:customStyle="1" w:styleId="Heading5Char">
    <w:name w:val="Heading 5 Char"/>
    <w:basedOn w:val="DefaultParagraphFont"/>
    <w:link w:val="Heading5"/>
    <w:rsid w:val="00195A98"/>
    <w:rPr>
      <w:rFonts w:ascii="Calisto MT" w:eastAsia="Times New Roman" w:hAnsi="Calisto MT" w:cs="Times New Roman"/>
      <w:color w:val="7EB606"/>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rPr>
  </w:style>
  <w:style w:type="paragraph" w:styleId="Quote">
    <w:name w:val="Quote"/>
    <w:basedOn w:val="Normal"/>
    <w:next w:val="Normal"/>
    <w:link w:val="QuoteChar"/>
    <w:rsid w:val="00C217D3"/>
    <w:pPr>
      <w:spacing w:after="0"/>
      <w:jc w:val="right"/>
    </w:pPr>
    <w:rPr>
      <w:i/>
      <w:color w:val="3472BA"/>
    </w:rPr>
  </w:style>
  <w:style w:type="character" w:customStyle="1" w:styleId="QuoteChar">
    <w:name w:val="Quote Char"/>
    <w:basedOn w:val="DefaultParagraphFont"/>
    <w:link w:val="Quote"/>
    <w:rsid w:val="00C217D3"/>
    <w:rPr>
      <w:i/>
      <w:color w:val="3472BA"/>
    </w:rPr>
  </w:style>
  <w:style w:type="paragraph" w:customStyle="1" w:styleId="Mailer">
    <w:name w:val="Mailer"/>
    <w:basedOn w:val="Normal"/>
    <w:link w:val="MailerChar"/>
    <w:qFormat/>
    <w:rsid w:val="00CF27B0"/>
    <w:pPr>
      <w:spacing w:after="0"/>
    </w:pPr>
    <w:rPr>
      <w:color w:val="3472BA"/>
      <w:sz w:val="28"/>
    </w:rPr>
  </w:style>
  <w:style w:type="character" w:customStyle="1" w:styleId="MailerChar">
    <w:name w:val="Mailer Char"/>
    <w:basedOn w:val="DefaultParagraphFont"/>
    <w:link w:val="Mailer"/>
    <w:rsid w:val="00CF27B0"/>
    <w:rPr>
      <w:color w:val="3472BA"/>
      <w:sz w:val="28"/>
    </w:rPr>
  </w:style>
  <w:style w:type="character" w:styleId="Hyperlink">
    <w:name w:val="Hyperlink"/>
    <w:basedOn w:val="DefaultParagraphFont"/>
    <w:rsid w:val="00535748"/>
    <w:rPr>
      <w:color w:val="87EF59"/>
      <w:u w:val="single"/>
    </w:rPr>
  </w:style>
  <w:style w:type="character" w:styleId="FollowedHyperlink">
    <w:name w:val="FollowedHyperlink"/>
    <w:basedOn w:val="DefaultParagraphFont"/>
    <w:rsid w:val="00535748"/>
    <w:rPr>
      <w:color w:val="9DC5F8"/>
      <w:u w:val="single"/>
    </w:rPr>
  </w:style>
  <w:style w:type="table" w:styleId="MediumGrid2-Accent3">
    <w:name w:val="Medium Grid 2 Accent 3"/>
    <w:basedOn w:val="TableNormal"/>
    <w:uiPriority w:val="68"/>
    <w:rsid w:val="00591C50"/>
    <w:rPr>
      <w:color w:val="000000"/>
      <w:sz w:val="22"/>
      <w:szCs w:val="22"/>
    </w:rPr>
    <w:tblPr>
      <w:tblStyleRowBandSize w:val="1"/>
      <w:tblStyleColBandSize w:val="1"/>
      <w:tblInd w:w="0" w:type="dxa"/>
      <w:tblBorders>
        <w:top w:val="single" w:sz="8" w:space="0" w:color="EED502"/>
        <w:left w:val="single" w:sz="8" w:space="0" w:color="EED502"/>
        <w:bottom w:val="single" w:sz="8" w:space="0" w:color="EED502"/>
        <w:right w:val="single" w:sz="8" w:space="0" w:color="EED502"/>
        <w:insideH w:val="single" w:sz="8" w:space="0" w:color="EED502"/>
        <w:insideV w:val="single" w:sz="8" w:space="0" w:color="EED502"/>
      </w:tblBorders>
      <w:tblCellMar>
        <w:top w:w="0" w:type="dxa"/>
        <w:left w:w="108" w:type="dxa"/>
        <w:bottom w:w="0" w:type="dxa"/>
        <w:right w:w="108" w:type="dxa"/>
      </w:tblCellMar>
    </w:tblPr>
    <w:tcPr>
      <w:shd w:val="clear" w:color="auto" w:fill="FEF7BC"/>
    </w:tcPr>
    <w:tblStylePr w:type="firstRow">
      <w:rPr>
        <w:b/>
        <w:bCs/>
        <w:color w:val="000000"/>
      </w:rPr>
      <w:tblPr/>
      <w:tcPr>
        <w:shd w:val="clear" w:color="auto" w:fill="FEFBE4"/>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EF8C9"/>
      </w:tcPr>
    </w:tblStylePr>
    <w:tblStylePr w:type="band1Vert">
      <w:tblPr/>
      <w:tcPr>
        <w:shd w:val="clear" w:color="auto" w:fill="FEEF79"/>
      </w:tcPr>
    </w:tblStylePr>
    <w:tblStylePr w:type="band1Horz">
      <w:tblPr/>
      <w:tcPr>
        <w:tcBorders>
          <w:insideH w:val="single" w:sz="6" w:space="0" w:color="EED502"/>
          <w:insideV w:val="single" w:sz="6" w:space="0" w:color="EED502"/>
        </w:tcBorders>
        <w:shd w:val="clear" w:color="auto" w:fill="FEEF79"/>
      </w:tcPr>
    </w:tblStylePr>
    <w:tblStylePr w:type="nwCell">
      <w:tblPr/>
      <w:tcPr>
        <w:shd w:val="clear" w:color="auto" w:fill="FFFFFF"/>
      </w:tcPr>
    </w:tblStylePr>
  </w:style>
  <w:style w:type="character" w:styleId="PageNumber">
    <w:name w:val="page number"/>
    <w:basedOn w:val="DefaultParagraphFont"/>
    <w:rsid w:val="002C5F4E"/>
  </w:style>
  <w:style w:type="paragraph" w:styleId="ListParagraph">
    <w:name w:val="List Paragraph"/>
    <w:basedOn w:val="Normal"/>
    <w:uiPriority w:val="34"/>
    <w:qFormat/>
    <w:rsid w:val="007814E6"/>
    <w:pPr>
      <w:ind w:left="720"/>
      <w:contextualSpacing/>
    </w:pPr>
    <w:rPr>
      <w:rFonts w:eastAsia="Calisto MT"/>
    </w:rPr>
  </w:style>
  <w:style w:type="paragraph" w:styleId="PlainText">
    <w:name w:val="Plain Text"/>
    <w:basedOn w:val="Normal"/>
    <w:link w:val="PlainTextChar"/>
    <w:uiPriority w:val="99"/>
    <w:unhideWhenUsed/>
    <w:rsid w:val="00003764"/>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003764"/>
    <w:rPr>
      <w:rFonts w:ascii="Calibri" w:eastAsia="Calibri" w:hAnsi="Calibri"/>
      <w:sz w:val="22"/>
      <w:szCs w:val="21"/>
    </w:rPr>
  </w:style>
  <w:style w:type="character" w:styleId="Strong">
    <w:name w:val="Strong"/>
    <w:basedOn w:val="DefaultParagraphFont"/>
    <w:uiPriority w:val="22"/>
    <w:qFormat/>
    <w:rsid w:val="00D77B60"/>
    <w:rPr>
      <w:b/>
      <w:bCs/>
    </w:rPr>
  </w:style>
  <w:style w:type="paragraph" w:styleId="BalloonText">
    <w:name w:val="Balloon Text"/>
    <w:basedOn w:val="Normal"/>
    <w:link w:val="BalloonTextChar"/>
    <w:rsid w:val="00963B5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63B56"/>
    <w:rPr>
      <w:rFonts w:ascii="Lucida Grande" w:hAnsi="Lucida Grande" w:cs="Lucida Grande"/>
      <w:sz w:val="18"/>
      <w:szCs w:val="18"/>
    </w:rPr>
  </w:style>
  <w:style w:type="paragraph" w:styleId="NormalWeb">
    <w:name w:val="Normal (Web)"/>
    <w:basedOn w:val="Normal"/>
    <w:uiPriority w:val="99"/>
    <w:unhideWhenUsed/>
    <w:rsid w:val="0045444B"/>
    <w:pPr>
      <w:spacing w:before="100" w:beforeAutospacing="1" w:after="100" w:afterAutospacing="1"/>
    </w:pPr>
    <w:rPr>
      <w:rFonts w:ascii="Times" w:hAnsi="Times"/>
      <w:sz w:val="20"/>
      <w:szCs w:val="20"/>
    </w:rPr>
  </w:style>
  <w:style w:type="paragraph" w:styleId="Revision">
    <w:name w:val="Revision"/>
    <w:hidden/>
    <w:semiHidden/>
    <w:rsid w:val="00CB55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Times New Roman" w:hAnsi="Calisto MT" w:cs="Times New Roman"/>
        <w:sz w:val="24"/>
        <w:szCs w:val="24"/>
        <w:lang w:val="en-US" w:eastAsia="en-US" w:bidi="ar-SA"/>
      </w:rPr>
    </w:rPrDefault>
    <w:pPrDefault/>
  </w:docDefaults>
  <w:latentStyles w:defLockedState="0" w:defUIPriority="0" w:defSemiHidden="0" w:defUnhideWhenUsed="0" w:defQFormat="0" w:count="2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Bibliography" w:semiHidden="1" w:unhideWhenUsed="1"/>
    <w:lsdException w:name="TOC Heading" w:semiHidden="1" w:unhideWhenUsed="1"/>
  </w:latentStyles>
  <w:style w:type="paragraph" w:default="1" w:styleId="Normal">
    <w:name w:val="Normal"/>
    <w:qFormat/>
    <w:rsid w:val="00874965"/>
    <w:pPr>
      <w:spacing w:after="200"/>
    </w:pPr>
  </w:style>
  <w:style w:type="paragraph" w:styleId="Heading1">
    <w:name w:val="heading 1"/>
    <w:basedOn w:val="Normal"/>
    <w:next w:val="Normal"/>
    <w:link w:val="Heading1Char"/>
    <w:rsid w:val="002646F6"/>
    <w:pPr>
      <w:spacing w:after="0"/>
      <w:outlineLvl w:val="0"/>
    </w:pPr>
    <w:rPr>
      <w:bCs/>
      <w:color w:val="7EB606"/>
      <w:sz w:val="56"/>
      <w:szCs w:val="32"/>
    </w:rPr>
  </w:style>
  <w:style w:type="paragraph" w:styleId="Heading2">
    <w:name w:val="heading 2"/>
    <w:basedOn w:val="Normal"/>
    <w:next w:val="Normal"/>
    <w:link w:val="Heading2Char"/>
    <w:rsid w:val="00756E42"/>
    <w:pPr>
      <w:spacing w:after="0"/>
      <w:outlineLvl w:val="1"/>
    </w:pPr>
    <w:rPr>
      <w:bCs/>
      <w:color w:val="7EB606"/>
      <w:sz w:val="48"/>
      <w:szCs w:val="26"/>
    </w:rPr>
  </w:style>
  <w:style w:type="paragraph" w:styleId="Heading3">
    <w:name w:val="heading 3"/>
    <w:basedOn w:val="Normal"/>
    <w:next w:val="Normal"/>
    <w:link w:val="Heading3Char"/>
    <w:rsid w:val="002646F6"/>
    <w:pPr>
      <w:spacing w:after="0"/>
      <w:jc w:val="center"/>
      <w:outlineLvl w:val="2"/>
    </w:pPr>
    <w:rPr>
      <w:bCs/>
      <w:color w:val="0B2E67"/>
      <w:sz w:val="40"/>
    </w:rPr>
  </w:style>
  <w:style w:type="paragraph" w:styleId="Heading4">
    <w:name w:val="heading 4"/>
    <w:basedOn w:val="Normal"/>
    <w:next w:val="Normal"/>
    <w:link w:val="Heading4Char"/>
    <w:rsid w:val="005A154F"/>
    <w:pPr>
      <w:spacing w:after="0"/>
      <w:jc w:val="center"/>
      <w:outlineLvl w:val="3"/>
    </w:pPr>
    <w:rPr>
      <w:bCs/>
      <w:iCs/>
      <w:color w:val="3472BA"/>
      <w:sz w:val="28"/>
    </w:rPr>
  </w:style>
  <w:style w:type="paragraph" w:styleId="Heading5">
    <w:name w:val="heading 5"/>
    <w:basedOn w:val="Normal"/>
    <w:next w:val="Normal"/>
    <w:link w:val="Heading5Char"/>
    <w:rsid w:val="00195A98"/>
    <w:pPr>
      <w:spacing w:after="0"/>
      <w:outlineLvl w:val="4"/>
    </w:pPr>
    <w:rPr>
      <w:color w:val="7EB60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sz w:val="22"/>
    </w:rPr>
  </w:style>
  <w:style w:type="character" w:customStyle="1" w:styleId="HeaderChar">
    <w:name w:val="Header Char"/>
    <w:basedOn w:val="DefaultParagraphFont"/>
    <w:link w:val="Header"/>
    <w:uiPriority w:val="99"/>
    <w:rsid w:val="00E7402E"/>
    <w:rPr>
      <w:color w:val="6FA0EF"/>
      <w:sz w:val="22"/>
    </w:rPr>
  </w:style>
  <w:style w:type="paragraph" w:styleId="Footer">
    <w:name w:val="footer"/>
    <w:basedOn w:val="Normal"/>
    <w:link w:val="FooterChar"/>
    <w:uiPriority w:val="99"/>
    <w:unhideWhenUsed/>
    <w:rsid w:val="000D69F4"/>
    <w:pPr>
      <w:spacing w:after="0"/>
      <w:jc w:val="center"/>
    </w:pPr>
    <w:rPr>
      <w:color w:val="6FA0EF"/>
      <w:sz w:val="22"/>
    </w:rPr>
  </w:style>
  <w:style w:type="character" w:customStyle="1" w:styleId="FooterChar">
    <w:name w:val="Footer Char"/>
    <w:basedOn w:val="DefaultParagraphFont"/>
    <w:link w:val="Footer"/>
    <w:uiPriority w:val="99"/>
    <w:rsid w:val="000D69F4"/>
    <w:rPr>
      <w:color w:val="6FA0EF"/>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sz w:val="22"/>
    </w:rPr>
  </w:style>
  <w:style w:type="paragraph" w:styleId="Title">
    <w:name w:val="Title"/>
    <w:basedOn w:val="Normal"/>
    <w:next w:val="Normal"/>
    <w:link w:val="TitleChar"/>
    <w:uiPriority w:val="10"/>
    <w:qFormat/>
    <w:rsid w:val="00AF5F56"/>
    <w:pPr>
      <w:spacing w:after="0"/>
      <w:jc w:val="center"/>
    </w:pPr>
    <w:rPr>
      <w:color w:val="FFFFFF"/>
      <w:sz w:val="108"/>
      <w:szCs w:val="52"/>
    </w:rPr>
  </w:style>
  <w:style w:type="character" w:customStyle="1" w:styleId="TitleChar">
    <w:name w:val="Title Char"/>
    <w:basedOn w:val="DefaultParagraphFont"/>
    <w:link w:val="Title"/>
    <w:uiPriority w:val="10"/>
    <w:rsid w:val="00AF5F56"/>
    <w:rPr>
      <w:rFonts w:ascii="Calisto MT" w:eastAsia="Times New Roman" w:hAnsi="Calisto MT" w:cs="Times New Roman"/>
      <w:color w:val="FFFFFF"/>
      <w:sz w:val="108"/>
      <w:szCs w:val="52"/>
    </w:rPr>
  </w:style>
  <w:style w:type="paragraph" w:styleId="Subtitle">
    <w:name w:val="Subtitle"/>
    <w:basedOn w:val="Normal"/>
    <w:next w:val="Normal"/>
    <w:link w:val="SubtitleChar"/>
    <w:uiPriority w:val="11"/>
    <w:qFormat/>
    <w:rsid w:val="00A516EB"/>
    <w:pPr>
      <w:numPr>
        <w:ilvl w:val="1"/>
      </w:numPr>
      <w:spacing w:after="0"/>
      <w:jc w:val="center"/>
    </w:pPr>
    <w:rPr>
      <w:iCs/>
      <w:color w:val="FFFFFF"/>
      <w:sz w:val="40"/>
    </w:rPr>
  </w:style>
  <w:style w:type="character" w:customStyle="1" w:styleId="SubtitleChar">
    <w:name w:val="Subtitle Char"/>
    <w:basedOn w:val="DefaultParagraphFont"/>
    <w:link w:val="Subtitle"/>
    <w:uiPriority w:val="11"/>
    <w:rsid w:val="00A516EB"/>
    <w:rPr>
      <w:rFonts w:ascii="Calisto MT" w:eastAsia="Times New Roman" w:hAnsi="Calisto MT" w:cs="Times New Roman"/>
      <w:iCs/>
      <w:color w:val="FFFFFF"/>
      <w:sz w:val="40"/>
    </w:rPr>
  </w:style>
  <w:style w:type="paragraph" w:styleId="BodyText2">
    <w:name w:val="Body Text 2"/>
    <w:basedOn w:val="Normal"/>
    <w:link w:val="BodyText2Char"/>
    <w:rsid w:val="002646F6"/>
    <w:pPr>
      <w:spacing w:after="120" w:line="252" w:lineRule="auto"/>
    </w:pPr>
    <w:rPr>
      <w:color w:val="FFFFFF"/>
      <w:sz w:val="22"/>
    </w:rPr>
  </w:style>
  <w:style w:type="paragraph" w:customStyle="1" w:styleId="BlockHeading">
    <w:name w:val="Block Heading"/>
    <w:basedOn w:val="Normal"/>
    <w:qFormat/>
    <w:rsid w:val="002646F6"/>
    <w:pPr>
      <w:spacing w:after="0"/>
      <w:jc w:val="center"/>
    </w:pPr>
    <w:rPr>
      <w:color w:val="FFFFFF"/>
      <w:sz w:val="28"/>
    </w:rPr>
  </w:style>
  <w:style w:type="character" w:customStyle="1" w:styleId="BodyText2Char">
    <w:name w:val="Body Text 2 Char"/>
    <w:basedOn w:val="DefaultParagraphFont"/>
    <w:link w:val="BodyText2"/>
    <w:rsid w:val="002646F6"/>
    <w:rPr>
      <w:color w:val="FFFFFF"/>
      <w:sz w:val="22"/>
    </w:rPr>
  </w:style>
  <w:style w:type="paragraph" w:styleId="BodyText">
    <w:name w:val="Body Text"/>
    <w:basedOn w:val="Normal"/>
    <w:link w:val="BodyTextChar"/>
    <w:uiPriority w:val="99"/>
    <w:rsid w:val="0048153A"/>
    <w:pPr>
      <w:spacing w:after="180" w:line="264" w:lineRule="auto"/>
    </w:pPr>
    <w:rPr>
      <w:color w:val="595959"/>
      <w:sz w:val="22"/>
    </w:rPr>
  </w:style>
  <w:style w:type="character" w:customStyle="1" w:styleId="BodyTextChar">
    <w:name w:val="Body Text Char"/>
    <w:basedOn w:val="DefaultParagraphFont"/>
    <w:link w:val="BodyText"/>
    <w:uiPriority w:val="99"/>
    <w:rsid w:val="0048153A"/>
    <w:rPr>
      <w:color w:val="595959"/>
      <w:sz w:val="22"/>
    </w:rPr>
  </w:style>
  <w:style w:type="paragraph" w:styleId="BodyText3">
    <w:name w:val="Body Text 3"/>
    <w:basedOn w:val="Normal"/>
    <w:link w:val="BodyText3Char"/>
    <w:rsid w:val="002646F6"/>
    <w:pPr>
      <w:spacing w:after="120"/>
    </w:pPr>
    <w:rPr>
      <w:color w:val="404040"/>
      <w:sz w:val="20"/>
      <w:szCs w:val="16"/>
    </w:rPr>
  </w:style>
  <w:style w:type="character" w:customStyle="1" w:styleId="BodyText3Char">
    <w:name w:val="Body Text 3 Char"/>
    <w:basedOn w:val="DefaultParagraphFont"/>
    <w:link w:val="BodyText3"/>
    <w:rsid w:val="002646F6"/>
    <w:rPr>
      <w:color w:val="404040"/>
      <w:sz w:val="20"/>
      <w:szCs w:val="16"/>
    </w:rPr>
  </w:style>
  <w:style w:type="character" w:customStyle="1" w:styleId="Heading1Char">
    <w:name w:val="Heading 1 Char"/>
    <w:basedOn w:val="DefaultParagraphFont"/>
    <w:link w:val="Heading1"/>
    <w:rsid w:val="002646F6"/>
    <w:rPr>
      <w:rFonts w:ascii="Calisto MT" w:eastAsia="Times New Roman" w:hAnsi="Calisto MT" w:cs="Times New Roman"/>
      <w:bCs/>
      <w:color w:val="7EB606"/>
      <w:sz w:val="56"/>
      <w:szCs w:val="32"/>
    </w:rPr>
  </w:style>
  <w:style w:type="character" w:customStyle="1" w:styleId="Heading2Char">
    <w:name w:val="Heading 2 Char"/>
    <w:basedOn w:val="DefaultParagraphFont"/>
    <w:link w:val="Heading2"/>
    <w:rsid w:val="00756E42"/>
    <w:rPr>
      <w:rFonts w:ascii="Calisto MT" w:eastAsia="Times New Roman" w:hAnsi="Calisto MT" w:cs="Times New Roman"/>
      <w:bCs/>
      <w:color w:val="7EB606"/>
      <w:sz w:val="48"/>
      <w:szCs w:val="26"/>
    </w:rPr>
  </w:style>
  <w:style w:type="character" w:customStyle="1" w:styleId="Heading3Char">
    <w:name w:val="Heading 3 Char"/>
    <w:basedOn w:val="DefaultParagraphFont"/>
    <w:link w:val="Heading3"/>
    <w:rsid w:val="002646F6"/>
    <w:rPr>
      <w:rFonts w:ascii="Calisto MT" w:eastAsia="Times New Roman" w:hAnsi="Calisto MT" w:cs="Times New Roman"/>
      <w:bCs/>
      <w:color w:val="0B2E67"/>
      <w:sz w:val="40"/>
    </w:rPr>
  </w:style>
  <w:style w:type="paragraph" w:customStyle="1" w:styleId="Page">
    <w:name w:val="Page"/>
    <w:basedOn w:val="Normal"/>
    <w:qFormat/>
    <w:rsid w:val="002646F6"/>
    <w:pPr>
      <w:spacing w:after="0"/>
      <w:jc w:val="right"/>
    </w:pPr>
    <w:rPr>
      <w:b/>
      <w:color w:val="FFFFFF"/>
      <w:sz w:val="28"/>
    </w:rPr>
  </w:style>
  <w:style w:type="paragraph" w:styleId="Date">
    <w:name w:val="Date"/>
    <w:basedOn w:val="Normal"/>
    <w:next w:val="Normal"/>
    <w:link w:val="DateChar"/>
    <w:rsid w:val="00EA598C"/>
    <w:pPr>
      <w:spacing w:after="0"/>
      <w:jc w:val="right"/>
    </w:pPr>
    <w:rPr>
      <w:color w:val="0B2E67"/>
      <w:sz w:val="20"/>
    </w:rPr>
  </w:style>
  <w:style w:type="character" w:customStyle="1" w:styleId="DateChar">
    <w:name w:val="Date Char"/>
    <w:basedOn w:val="DefaultParagraphFont"/>
    <w:link w:val="Date"/>
    <w:rsid w:val="00EA598C"/>
    <w:rPr>
      <w:color w:val="0B2E67"/>
      <w:sz w:val="20"/>
    </w:rPr>
  </w:style>
  <w:style w:type="character" w:customStyle="1" w:styleId="Heading4Char">
    <w:name w:val="Heading 4 Char"/>
    <w:basedOn w:val="DefaultParagraphFont"/>
    <w:link w:val="Heading4"/>
    <w:rsid w:val="005A154F"/>
    <w:rPr>
      <w:rFonts w:ascii="Calisto MT" w:eastAsia="Times New Roman" w:hAnsi="Calisto MT" w:cs="Times New Roman"/>
      <w:bCs/>
      <w:iCs/>
      <w:color w:val="3472BA"/>
      <w:sz w:val="28"/>
    </w:rPr>
  </w:style>
  <w:style w:type="paragraph" w:styleId="BlockText">
    <w:name w:val="Block Text"/>
    <w:basedOn w:val="Normal"/>
    <w:rsid w:val="005A154F"/>
    <w:pPr>
      <w:spacing w:after="0"/>
      <w:jc w:val="center"/>
    </w:pPr>
    <w:rPr>
      <w:iCs/>
      <w:color w:val="595959"/>
      <w:sz w:val="18"/>
    </w:rPr>
  </w:style>
  <w:style w:type="character" w:customStyle="1" w:styleId="Heading5Char">
    <w:name w:val="Heading 5 Char"/>
    <w:basedOn w:val="DefaultParagraphFont"/>
    <w:link w:val="Heading5"/>
    <w:rsid w:val="00195A98"/>
    <w:rPr>
      <w:rFonts w:ascii="Calisto MT" w:eastAsia="Times New Roman" w:hAnsi="Calisto MT" w:cs="Times New Roman"/>
      <w:color w:val="7EB606"/>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rPr>
  </w:style>
  <w:style w:type="paragraph" w:styleId="Quote">
    <w:name w:val="Quote"/>
    <w:basedOn w:val="Normal"/>
    <w:next w:val="Normal"/>
    <w:link w:val="QuoteChar"/>
    <w:rsid w:val="00C217D3"/>
    <w:pPr>
      <w:spacing w:after="0"/>
      <w:jc w:val="right"/>
    </w:pPr>
    <w:rPr>
      <w:i/>
      <w:color w:val="3472BA"/>
    </w:rPr>
  </w:style>
  <w:style w:type="character" w:customStyle="1" w:styleId="QuoteChar">
    <w:name w:val="Quote Char"/>
    <w:basedOn w:val="DefaultParagraphFont"/>
    <w:link w:val="Quote"/>
    <w:rsid w:val="00C217D3"/>
    <w:rPr>
      <w:i/>
      <w:color w:val="3472BA"/>
    </w:rPr>
  </w:style>
  <w:style w:type="paragraph" w:customStyle="1" w:styleId="Mailer">
    <w:name w:val="Mailer"/>
    <w:basedOn w:val="Normal"/>
    <w:link w:val="MailerChar"/>
    <w:qFormat/>
    <w:rsid w:val="00CF27B0"/>
    <w:pPr>
      <w:spacing w:after="0"/>
    </w:pPr>
    <w:rPr>
      <w:color w:val="3472BA"/>
      <w:sz w:val="28"/>
    </w:rPr>
  </w:style>
  <w:style w:type="character" w:customStyle="1" w:styleId="MailerChar">
    <w:name w:val="Mailer Char"/>
    <w:basedOn w:val="DefaultParagraphFont"/>
    <w:link w:val="Mailer"/>
    <w:rsid w:val="00CF27B0"/>
    <w:rPr>
      <w:color w:val="3472BA"/>
      <w:sz w:val="28"/>
    </w:rPr>
  </w:style>
  <w:style w:type="character" w:styleId="Hyperlink">
    <w:name w:val="Hyperlink"/>
    <w:basedOn w:val="DefaultParagraphFont"/>
    <w:rsid w:val="00535748"/>
    <w:rPr>
      <w:color w:val="87EF59"/>
      <w:u w:val="single"/>
    </w:rPr>
  </w:style>
  <w:style w:type="character" w:styleId="FollowedHyperlink">
    <w:name w:val="FollowedHyperlink"/>
    <w:basedOn w:val="DefaultParagraphFont"/>
    <w:rsid w:val="00535748"/>
    <w:rPr>
      <w:color w:val="9DC5F8"/>
      <w:u w:val="single"/>
    </w:rPr>
  </w:style>
  <w:style w:type="table" w:styleId="MediumGrid2-Accent3">
    <w:name w:val="Medium Grid 2 Accent 3"/>
    <w:basedOn w:val="TableNormal"/>
    <w:uiPriority w:val="68"/>
    <w:rsid w:val="00591C50"/>
    <w:rPr>
      <w:color w:val="000000"/>
      <w:sz w:val="22"/>
      <w:szCs w:val="22"/>
    </w:rPr>
    <w:tblPr>
      <w:tblStyleRowBandSize w:val="1"/>
      <w:tblStyleColBandSize w:val="1"/>
      <w:tblInd w:w="0" w:type="dxa"/>
      <w:tblBorders>
        <w:top w:val="single" w:sz="8" w:space="0" w:color="EED502"/>
        <w:left w:val="single" w:sz="8" w:space="0" w:color="EED502"/>
        <w:bottom w:val="single" w:sz="8" w:space="0" w:color="EED502"/>
        <w:right w:val="single" w:sz="8" w:space="0" w:color="EED502"/>
        <w:insideH w:val="single" w:sz="8" w:space="0" w:color="EED502"/>
        <w:insideV w:val="single" w:sz="8" w:space="0" w:color="EED502"/>
      </w:tblBorders>
      <w:tblCellMar>
        <w:top w:w="0" w:type="dxa"/>
        <w:left w:w="108" w:type="dxa"/>
        <w:bottom w:w="0" w:type="dxa"/>
        <w:right w:w="108" w:type="dxa"/>
      </w:tblCellMar>
    </w:tblPr>
    <w:tcPr>
      <w:shd w:val="clear" w:color="auto" w:fill="FEF7BC"/>
    </w:tcPr>
    <w:tblStylePr w:type="firstRow">
      <w:rPr>
        <w:b/>
        <w:bCs/>
        <w:color w:val="000000"/>
      </w:rPr>
      <w:tblPr/>
      <w:tcPr>
        <w:shd w:val="clear" w:color="auto" w:fill="FEFBE4"/>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EF8C9"/>
      </w:tcPr>
    </w:tblStylePr>
    <w:tblStylePr w:type="band1Vert">
      <w:tblPr/>
      <w:tcPr>
        <w:shd w:val="clear" w:color="auto" w:fill="FEEF79"/>
      </w:tcPr>
    </w:tblStylePr>
    <w:tblStylePr w:type="band1Horz">
      <w:tblPr/>
      <w:tcPr>
        <w:tcBorders>
          <w:insideH w:val="single" w:sz="6" w:space="0" w:color="EED502"/>
          <w:insideV w:val="single" w:sz="6" w:space="0" w:color="EED502"/>
        </w:tcBorders>
        <w:shd w:val="clear" w:color="auto" w:fill="FEEF79"/>
      </w:tcPr>
    </w:tblStylePr>
    <w:tblStylePr w:type="nwCell">
      <w:tblPr/>
      <w:tcPr>
        <w:shd w:val="clear" w:color="auto" w:fill="FFFFFF"/>
      </w:tcPr>
    </w:tblStylePr>
  </w:style>
  <w:style w:type="character" w:styleId="PageNumber">
    <w:name w:val="page number"/>
    <w:basedOn w:val="DefaultParagraphFont"/>
    <w:rsid w:val="002C5F4E"/>
  </w:style>
  <w:style w:type="paragraph" w:styleId="ListParagraph">
    <w:name w:val="List Paragraph"/>
    <w:basedOn w:val="Normal"/>
    <w:uiPriority w:val="34"/>
    <w:qFormat/>
    <w:rsid w:val="007814E6"/>
    <w:pPr>
      <w:ind w:left="720"/>
      <w:contextualSpacing/>
    </w:pPr>
    <w:rPr>
      <w:rFonts w:eastAsia="Calisto MT"/>
    </w:rPr>
  </w:style>
  <w:style w:type="paragraph" w:styleId="PlainText">
    <w:name w:val="Plain Text"/>
    <w:basedOn w:val="Normal"/>
    <w:link w:val="PlainTextChar"/>
    <w:uiPriority w:val="99"/>
    <w:unhideWhenUsed/>
    <w:rsid w:val="00003764"/>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003764"/>
    <w:rPr>
      <w:rFonts w:ascii="Calibri" w:eastAsia="Calibri" w:hAnsi="Calibri"/>
      <w:sz w:val="22"/>
      <w:szCs w:val="21"/>
    </w:rPr>
  </w:style>
  <w:style w:type="character" w:styleId="Strong">
    <w:name w:val="Strong"/>
    <w:basedOn w:val="DefaultParagraphFont"/>
    <w:uiPriority w:val="22"/>
    <w:qFormat/>
    <w:rsid w:val="00D77B60"/>
    <w:rPr>
      <w:b/>
      <w:bCs/>
    </w:rPr>
  </w:style>
  <w:style w:type="paragraph" w:styleId="BalloonText">
    <w:name w:val="Balloon Text"/>
    <w:basedOn w:val="Normal"/>
    <w:link w:val="BalloonTextChar"/>
    <w:rsid w:val="00963B5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63B56"/>
    <w:rPr>
      <w:rFonts w:ascii="Lucida Grande" w:hAnsi="Lucida Grande" w:cs="Lucida Grande"/>
      <w:sz w:val="18"/>
      <w:szCs w:val="18"/>
    </w:rPr>
  </w:style>
  <w:style w:type="paragraph" w:styleId="NormalWeb">
    <w:name w:val="Normal (Web)"/>
    <w:basedOn w:val="Normal"/>
    <w:uiPriority w:val="99"/>
    <w:unhideWhenUsed/>
    <w:rsid w:val="0045444B"/>
    <w:pPr>
      <w:spacing w:before="100" w:beforeAutospacing="1" w:after="100" w:afterAutospacing="1"/>
    </w:pPr>
    <w:rPr>
      <w:rFonts w:ascii="Times" w:hAnsi="Times"/>
      <w:sz w:val="20"/>
      <w:szCs w:val="20"/>
    </w:rPr>
  </w:style>
  <w:style w:type="paragraph" w:styleId="Revision">
    <w:name w:val="Revision"/>
    <w:hidden/>
    <w:semiHidden/>
    <w:rsid w:val="00CB5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320">
      <w:bodyDiv w:val="1"/>
      <w:marLeft w:val="0"/>
      <w:marRight w:val="0"/>
      <w:marTop w:val="0"/>
      <w:marBottom w:val="0"/>
      <w:divBdr>
        <w:top w:val="none" w:sz="0" w:space="0" w:color="auto"/>
        <w:left w:val="none" w:sz="0" w:space="0" w:color="auto"/>
        <w:bottom w:val="none" w:sz="0" w:space="0" w:color="auto"/>
        <w:right w:val="none" w:sz="0" w:space="0" w:color="auto"/>
      </w:divBdr>
    </w:div>
    <w:div w:id="36975996">
      <w:bodyDiv w:val="1"/>
      <w:marLeft w:val="0"/>
      <w:marRight w:val="0"/>
      <w:marTop w:val="0"/>
      <w:marBottom w:val="0"/>
      <w:divBdr>
        <w:top w:val="none" w:sz="0" w:space="0" w:color="auto"/>
        <w:left w:val="none" w:sz="0" w:space="0" w:color="auto"/>
        <w:bottom w:val="none" w:sz="0" w:space="0" w:color="auto"/>
        <w:right w:val="none" w:sz="0" w:space="0" w:color="auto"/>
      </w:divBdr>
    </w:div>
    <w:div w:id="52430847">
      <w:bodyDiv w:val="1"/>
      <w:marLeft w:val="0"/>
      <w:marRight w:val="0"/>
      <w:marTop w:val="0"/>
      <w:marBottom w:val="0"/>
      <w:divBdr>
        <w:top w:val="none" w:sz="0" w:space="0" w:color="auto"/>
        <w:left w:val="none" w:sz="0" w:space="0" w:color="auto"/>
        <w:bottom w:val="none" w:sz="0" w:space="0" w:color="auto"/>
        <w:right w:val="none" w:sz="0" w:space="0" w:color="auto"/>
      </w:divBdr>
    </w:div>
    <w:div w:id="99034020">
      <w:bodyDiv w:val="1"/>
      <w:marLeft w:val="0"/>
      <w:marRight w:val="0"/>
      <w:marTop w:val="0"/>
      <w:marBottom w:val="0"/>
      <w:divBdr>
        <w:top w:val="none" w:sz="0" w:space="0" w:color="auto"/>
        <w:left w:val="none" w:sz="0" w:space="0" w:color="auto"/>
        <w:bottom w:val="none" w:sz="0" w:space="0" w:color="auto"/>
        <w:right w:val="none" w:sz="0" w:space="0" w:color="auto"/>
      </w:divBdr>
    </w:div>
    <w:div w:id="124738164">
      <w:bodyDiv w:val="1"/>
      <w:marLeft w:val="0"/>
      <w:marRight w:val="0"/>
      <w:marTop w:val="0"/>
      <w:marBottom w:val="0"/>
      <w:divBdr>
        <w:top w:val="none" w:sz="0" w:space="0" w:color="auto"/>
        <w:left w:val="none" w:sz="0" w:space="0" w:color="auto"/>
        <w:bottom w:val="none" w:sz="0" w:space="0" w:color="auto"/>
        <w:right w:val="none" w:sz="0" w:space="0" w:color="auto"/>
      </w:divBdr>
    </w:div>
    <w:div w:id="126972233">
      <w:bodyDiv w:val="1"/>
      <w:marLeft w:val="0"/>
      <w:marRight w:val="0"/>
      <w:marTop w:val="0"/>
      <w:marBottom w:val="0"/>
      <w:divBdr>
        <w:top w:val="none" w:sz="0" w:space="0" w:color="auto"/>
        <w:left w:val="none" w:sz="0" w:space="0" w:color="auto"/>
        <w:bottom w:val="none" w:sz="0" w:space="0" w:color="auto"/>
        <w:right w:val="none" w:sz="0" w:space="0" w:color="auto"/>
      </w:divBdr>
    </w:div>
    <w:div w:id="131867972">
      <w:bodyDiv w:val="1"/>
      <w:marLeft w:val="0"/>
      <w:marRight w:val="0"/>
      <w:marTop w:val="0"/>
      <w:marBottom w:val="0"/>
      <w:divBdr>
        <w:top w:val="none" w:sz="0" w:space="0" w:color="auto"/>
        <w:left w:val="none" w:sz="0" w:space="0" w:color="auto"/>
        <w:bottom w:val="none" w:sz="0" w:space="0" w:color="auto"/>
        <w:right w:val="none" w:sz="0" w:space="0" w:color="auto"/>
      </w:divBdr>
    </w:div>
    <w:div w:id="174346250">
      <w:bodyDiv w:val="1"/>
      <w:marLeft w:val="0"/>
      <w:marRight w:val="0"/>
      <w:marTop w:val="0"/>
      <w:marBottom w:val="0"/>
      <w:divBdr>
        <w:top w:val="none" w:sz="0" w:space="0" w:color="auto"/>
        <w:left w:val="none" w:sz="0" w:space="0" w:color="auto"/>
        <w:bottom w:val="none" w:sz="0" w:space="0" w:color="auto"/>
        <w:right w:val="none" w:sz="0" w:space="0" w:color="auto"/>
      </w:divBdr>
    </w:div>
    <w:div w:id="201939139">
      <w:bodyDiv w:val="1"/>
      <w:marLeft w:val="0"/>
      <w:marRight w:val="0"/>
      <w:marTop w:val="0"/>
      <w:marBottom w:val="0"/>
      <w:divBdr>
        <w:top w:val="none" w:sz="0" w:space="0" w:color="auto"/>
        <w:left w:val="none" w:sz="0" w:space="0" w:color="auto"/>
        <w:bottom w:val="none" w:sz="0" w:space="0" w:color="auto"/>
        <w:right w:val="none" w:sz="0" w:space="0" w:color="auto"/>
      </w:divBdr>
    </w:div>
    <w:div w:id="249433439">
      <w:bodyDiv w:val="1"/>
      <w:marLeft w:val="0"/>
      <w:marRight w:val="0"/>
      <w:marTop w:val="0"/>
      <w:marBottom w:val="0"/>
      <w:divBdr>
        <w:top w:val="none" w:sz="0" w:space="0" w:color="auto"/>
        <w:left w:val="none" w:sz="0" w:space="0" w:color="auto"/>
        <w:bottom w:val="none" w:sz="0" w:space="0" w:color="auto"/>
        <w:right w:val="none" w:sz="0" w:space="0" w:color="auto"/>
      </w:divBdr>
    </w:div>
    <w:div w:id="271673844">
      <w:bodyDiv w:val="1"/>
      <w:marLeft w:val="0"/>
      <w:marRight w:val="0"/>
      <w:marTop w:val="0"/>
      <w:marBottom w:val="0"/>
      <w:divBdr>
        <w:top w:val="none" w:sz="0" w:space="0" w:color="auto"/>
        <w:left w:val="none" w:sz="0" w:space="0" w:color="auto"/>
        <w:bottom w:val="none" w:sz="0" w:space="0" w:color="auto"/>
        <w:right w:val="none" w:sz="0" w:space="0" w:color="auto"/>
      </w:divBdr>
    </w:div>
    <w:div w:id="292179094">
      <w:bodyDiv w:val="1"/>
      <w:marLeft w:val="0"/>
      <w:marRight w:val="0"/>
      <w:marTop w:val="0"/>
      <w:marBottom w:val="0"/>
      <w:divBdr>
        <w:top w:val="none" w:sz="0" w:space="0" w:color="auto"/>
        <w:left w:val="none" w:sz="0" w:space="0" w:color="auto"/>
        <w:bottom w:val="none" w:sz="0" w:space="0" w:color="auto"/>
        <w:right w:val="none" w:sz="0" w:space="0" w:color="auto"/>
      </w:divBdr>
    </w:div>
    <w:div w:id="372467716">
      <w:bodyDiv w:val="1"/>
      <w:marLeft w:val="0"/>
      <w:marRight w:val="0"/>
      <w:marTop w:val="0"/>
      <w:marBottom w:val="0"/>
      <w:divBdr>
        <w:top w:val="none" w:sz="0" w:space="0" w:color="auto"/>
        <w:left w:val="none" w:sz="0" w:space="0" w:color="auto"/>
        <w:bottom w:val="none" w:sz="0" w:space="0" w:color="auto"/>
        <w:right w:val="none" w:sz="0" w:space="0" w:color="auto"/>
      </w:divBdr>
    </w:div>
    <w:div w:id="374544694">
      <w:bodyDiv w:val="1"/>
      <w:marLeft w:val="0"/>
      <w:marRight w:val="0"/>
      <w:marTop w:val="0"/>
      <w:marBottom w:val="0"/>
      <w:divBdr>
        <w:top w:val="none" w:sz="0" w:space="0" w:color="auto"/>
        <w:left w:val="none" w:sz="0" w:space="0" w:color="auto"/>
        <w:bottom w:val="none" w:sz="0" w:space="0" w:color="auto"/>
        <w:right w:val="none" w:sz="0" w:space="0" w:color="auto"/>
      </w:divBdr>
    </w:div>
    <w:div w:id="381563959">
      <w:bodyDiv w:val="1"/>
      <w:marLeft w:val="0"/>
      <w:marRight w:val="0"/>
      <w:marTop w:val="0"/>
      <w:marBottom w:val="0"/>
      <w:divBdr>
        <w:top w:val="none" w:sz="0" w:space="0" w:color="auto"/>
        <w:left w:val="none" w:sz="0" w:space="0" w:color="auto"/>
        <w:bottom w:val="none" w:sz="0" w:space="0" w:color="auto"/>
        <w:right w:val="none" w:sz="0" w:space="0" w:color="auto"/>
      </w:divBdr>
    </w:div>
    <w:div w:id="462191462">
      <w:bodyDiv w:val="1"/>
      <w:marLeft w:val="0"/>
      <w:marRight w:val="0"/>
      <w:marTop w:val="0"/>
      <w:marBottom w:val="0"/>
      <w:divBdr>
        <w:top w:val="none" w:sz="0" w:space="0" w:color="auto"/>
        <w:left w:val="none" w:sz="0" w:space="0" w:color="auto"/>
        <w:bottom w:val="none" w:sz="0" w:space="0" w:color="auto"/>
        <w:right w:val="none" w:sz="0" w:space="0" w:color="auto"/>
      </w:divBdr>
    </w:div>
    <w:div w:id="486095736">
      <w:bodyDiv w:val="1"/>
      <w:marLeft w:val="0"/>
      <w:marRight w:val="0"/>
      <w:marTop w:val="0"/>
      <w:marBottom w:val="0"/>
      <w:divBdr>
        <w:top w:val="none" w:sz="0" w:space="0" w:color="auto"/>
        <w:left w:val="none" w:sz="0" w:space="0" w:color="auto"/>
        <w:bottom w:val="none" w:sz="0" w:space="0" w:color="auto"/>
        <w:right w:val="none" w:sz="0" w:space="0" w:color="auto"/>
      </w:divBdr>
    </w:div>
    <w:div w:id="489835814">
      <w:bodyDiv w:val="1"/>
      <w:marLeft w:val="0"/>
      <w:marRight w:val="0"/>
      <w:marTop w:val="0"/>
      <w:marBottom w:val="0"/>
      <w:divBdr>
        <w:top w:val="none" w:sz="0" w:space="0" w:color="auto"/>
        <w:left w:val="none" w:sz="0" w:space="0" w:color="auto"/>
        <w:bottom w:val="none" w:sz="0" w:space="0" w:color="auto"/>
        <w:right w:val="none" w:sz="0" w:space="0" w:color="auto"/>
      </w:divBdr>
    </w:div>
    <w:div w:id="513348961">
      <w:bodyDiv w:val="1"/>
      <w:marLeft w:val="0"/>
      <w:marRight w:val="0"/>
      <w:marTop w:val="0"/>
      <w:marBottom w:val="0"/>
      <w:divBdr>
        <w:top w:val="none" w:sz="0" w:space="0" w:color="auto"/>
        <w:left w:val="none" w:sz="0" w:space="0" w:color="auto"/>
        <w:bottom w:val="none" w:sz="0" w:space="0" w:color="auto"/>
        <w:right w:val="none" w:sz="0" w:space="0" w:color="auto"/>
      </w:divBdr>
    </w:div>
    <w:div w:id="577447194">
      <w:bodyDiv w:val="1"/>
      <w:marLeft w:val="0"/>
      <w:marRight w:val="0"/>
      <w:marTop w:val="0"/>
      <w:marBottom w:val="0"/>
      <w:divBdr>
        <w:top w:val="none" w:sz="0" w:space="0" w:color="auto"/>
        <w:left w:val="none" w:sz="0" w:space="0" w:color="auto"/>
        <w:bottom w:val="none" w:sz="0" w:space="0" w:color="auto"/>
        <w:right w:val="none" w:sz="0" w:space="0" w:color="auto"/>
      </w:divBdr>
    </w:div>
    <w:div w:id="640354361">
      <w:bodyDiv w:val="1"/>
      <w:marLeft w:val="0"/>
      <w:marRight w:val="0"/>
      <w:marTop w:val="0"/>
      <w:marBottom w:val="0"/>
      <w:divBdr>
        <w:top w:val="none" w:sz="0" w:space="0" w:color="auto"/>
        <w:left w:val="none" w:sz="0" w:space="0" w:color="auto"/>
        <w:bottom w:val="none" w:sz="0" w:space="0" w:color="auto"/>
        <w:right w:val="none" w:sz="0" w:space="0" w:color="auto"/>
      </w:divBdr>
    </w:div>
    <w:div w:id="656766102">
      <w:bodyDiv w:val="1"/>
      <w:marLeft w:val="0"/>
      <w:marRight w:val="0"/>
      <w:marTop w:val="0"/>
      <w:marBottom w:val="0"/>
      <w:divBdr>
        <w:top w:val="none" w:sz="0" w:space="0" w:color="auto"/>
        <w:left w:val="none" w:sz="0" w:space="0" w:color="auto"/>
        <w:bottom w:val="none" w:sz="0" w:space="0" w:color="auto"/>
        <w:right w:val="none" w:sz="0" w:space="0" w:color="auto"/>
      </w:divBdr>
    </w:div>
    <w:div w:id="665280154">
      <w:bodyDiv w:val="1"/>
      <w:marLeft w:val="0"/>
      <w:marRight w:val="0"/>
      <w:marTop w:val="0"/>
      <w:marBottom w:val="0"/>
      <w:divBdr>
        <w:top w:val="none" w:sz="0" w:space="0" w:color="auto"/>
        <w:left w:val="none" w:sz="0" w:space="0" w:color="auto"/>
        <w:bottom w:val="none" w:sz="0" w:space="0" w:color="auto"/>
        <w:right w:val="none" w:sz="0" w:space="0" w:color="auto"/>
      </w:divBdr>
    </w:div>
    <w:div w:id="669452412">
      <w:bodyDiv w:val="1"/>
      <w:marLeft w:val="0"/>
      <w:marRight w:val="0"/>
      <w:marTop w:val="0"/>
      <w:marBottom w:val="0"/>
      <w:divBdr>
        <w:top w:val="none" w:sz="0" w:space="0" w:color="auto"/>
        <w:left w:val="none" w:sz="0" w:space="0" w:color="auto"/>
        <w:bottom w:val="none" w:sz="0" w:space="0" w:color="auto"/>
        <w:right w:val="none" w:sz="0" w:space="0" w:color="auto"/>
      </w:divBdr>
    </w:div>
    <w:div w:id="671493257">
      <w:bodyDiv w:val="1"/>
      <w:marLeft w:val="0"/>
      <w:marRight w:val="0"/>
      <w:marTop w:val="0"/>
      <w:marBottom w:val="0"/>
      <w:divBdr>
        <w:top w:val="none" w:sz="0" w:space="0" w:color="auto"/>
        <w:left w:val="none" w:sz="0" w:space="0" w:color="auto"/>
        <w:bottom w:val="none" w:sz="0" w:space="0" w:color="auto"/>
        <w:right w:val="none" w:sz="0" w:space="0" w:color="auto"/>
      </w:divBdr>
    </w:div>
    <w:div w:id="710495493">
      <w:bodyDiv w:val="1"/>
      <w:marLeft w:val="0"/>
      <w:marRight w:val="0"/>
      <w:marTop w:val="0"/>
      <w:marBottom w:val="0"/>
      <w:divBdr>
        <w:top w:val="none" w:sz="0" w:space="0" w:color="auto"/>
        <w:left w:val="none" w:sz="0" w:space="0" w:color="auto"/>
        <w:bottom w:val="none" w:sz="0" w:space="0" w:color="auto"/>
        <w:right w:val="none" w:sz="0" w:space="0" w:color="auto"/>
      </w:divBdr>
    </w:div>
    <w:div w:id="717752369">
      <w:bodyDiv w:val="1"/>
      <w:marLeft w:val="0"/>
      <w:marRight w:val="0"/>
      <w:marTop w:val="0"/>
      <w:marBottom w:val="0"/>
      <w:divBdr>
        <w:top w:val="none" w:sz="0" w:space="0" w:color="auto"/>
        <w:left w:val="none" w:sz="0" w:space="0" w:color="auto"/>
        <w:bottom w:val="none" w:sz="0" w:space="0" w:color="auto"/>
        <w:right w:val="none" w:sz="0" w:space="0" w:color="auto"/>
      </w:divBdr>
    </w:div>
    <w:div w:id="790824333">
      <w:bodyDiv w:val="1"/>
      <w:marLeft w:val="0"/>
      <w:marRight w:val="0"/>
      <w:marTop w:val="0"/>
      <w:marBottom w:val="0"/>
      <w:divBdr>
        <w:top w:val="none" w:sz="0" w:space="0" w:color="auto"/>
        <w:left w:val="none" w:sz="0" w:space="0" w:color="auto"/>
        <w:bottom w:val="none" w:sz="0" w:space="0" w:color="auto"/>
        <w:right w:val="none" w:sz="0" w:space="0" w:color="auto"/>
      </w:divBdr>
    </w:div>
    <w:div w:id="824856879">
      <w:bodyDiv w:val="1"/>
      <w:marLeft w:val="0"/>
      <w:marRight w:val="0"/>
      <w:marTop w:val="0"/>
      <w:marBottom w:val="0"/>
      <w:divBdr>
        <w:top w:val="none" w:sz="0" w:space="0" w:color="auto"/>
        <w:left w:val="none" w:sz="0" w:space="0" w:color="auto"/>
        <w:bottom w:val="none" w:sz="0" w:space="0" w:color="auto"/>
        <w:right w:val="none" w:sz="0" w:space="0" w:color="auto"/>
      </w:divBdr>
    </w:div>
    <w:div w:id="829710785">
      <w:bodyDiv w:val="1"/>
      <w:marLeft w:val="0"/>
      <w:marRight w:val="0"/>
      <w:marTop w:val="0"/>
      <w:marBottom w:val="0"/>
      <w:divBdr>
        <w:top w:val="none" w:sz="0" w:space="0" w:color="auto"/>
        <w:left w:val="none" w:sz="0" w:space="0" w:color="auto"/>
        <w:bottom w:val="none" w:sz="0" w:space="0" w:color="auto"/>
        <w:right w:val="none" w:sz="0" w:space="0" w:color="auto"/>
      </w:divBdr>
    </w:div>
    <w:div w:id="849027769">
      <w:bodyDiv w:val="1"/>
      <w:marLeft w:val="0"/>
      <w:marRight w:val="0"/>
      <w:marTop w:val="0"/>
      <w:marBottom w:val="0"/>
      <w:divBdr>
        <w:top w:val="none" w:sz="0" w:space="0" w:color="auto"/>
        <w:left w:val="none" w:sz="0" w:space="0" w:color="auto"/>
        <w:bottom w:val="none" w:sz="0" w:space="0" w:color="auto"/>
        <w:right w:val="none" w:sz="0" w:space="0" w:color="auto"/>
      </w:divBdr>
      <w:divsChild>
        <w:div w:id="747112981">
          <w:marLeft w:val="0"/>
          <w:marRight w:val="0"/>
          <w:marTop w:val="0"/>
          <w:marBottom w:val="0"/>
          <w:divBdr>
            <w:top w:val="none" w:sz="0" w:space="0" w:color="auto"/>
            <w:left w:val="none" w:sz="0" w:space="0" w:color="auto"/>
            <w:bottom w:val="none" w:sz="0" w:space="0" w:color="auto"/>
            <w:right w:val="none" w:sz="0" w:space="0" w:color="auto"/>
          </w:divBdr>
          <w:divsChild>
            <w:div w:id="713316216">
              <w:marLeft w:val="0"/>
              <w:marRight w:val="0"/>
              <w:marTop w:val="0"/>
              <w:marBottom w:val="0"/>
              <w:divBdr>
                <w:top w:val="none" w:sz="0" w:space="0" w:color="auto"/>
                <w:left w:val="none" w:sz="0" w:space="0" w:color="auto"/>
                <w:bottom w:val="none" w:sz="0" w:space="0" w:color="auto"/>
                <w:right w:val="none" w:sz="0" w:space="0" w:color="auto"/>
              </w:divBdr>
            </w:div>
          </w:divsChild>
        </w:div>
        <w:div w:id="1348409177">
          <w:marLeft w:val="0"/>
          <w:marRight w:val="0"/>
          <w:marTop w:val="0"/>
          <w:marBottom w:val="0"/>
          <w:divBdr>
            <w:top w:val="none" w:sz="0" w:space="0" w:color="auto"/>
            <w:left w:val="none" w:sz="0" w:space="0" w:color="auto"/>
            <w:bottom w:val="none" w:sz="0" w:space="0" w:color="auto"/>
            <w:right w:val="none" w:sz="0" w:space="0" w:color="auto"/>
          </w:divBdr>
        </w:div>
      </w:divsChild>
    </w:div>
    <w:div w:id="906915919">
      <w:bodyDiv w:val="1"/>
      <w:marLeft w:val="0"/>
      <w:marRight w:val="0"/>
      <w:marTop w:val="0"/>
      <w:marBottom w:val="0"/>
      <w:divBdr>
        <w:top w:val="none" w:sz="0" w:space="0" w:color="auto"/>
        <w:left w:val="none" w:sz="0" w:space="0" w:color="auto"/>
        <w:bottom w:val="none" w:sz="0" w:space="0" w:color="auto"/>
        <w:right w:val="none" w:sz="0" w:space="0" w:color="auto"/>
      </w:divBdr>
    </w:div>
    <w:div w:id="921991088">
      <w:bodyDiv w:val="1"/>
      <w:marLeft w:val="0"/>
      <w:marRight w:val="0"/>
      <w:marTop w:val="0"/>
      <w:marBottom w:val="0"/>
      <w:divBdr>
        <w:top w:val="none" w:sz="0" w:space="0" w:color="auto"/>
        <w:left w:val="none" w:sz="0" w:space="0" w:color="auto"/>
        <w:bottom w:val="none" w:sz="0" w:space="0" w:color="auto"/>
        <w:right w:val="none" w:sz="0" w:space="0" w:color="auto"/>
      </w:divBdr>
    </w:div>
    <w:div w:id="926228556">
      <w:bodyDiv w:val="1"/>
      <w:marLeft w:val="0"/>
      <w:marRight w:val="0"/>
      <w:marTop w:val="0"/>
      <w:marBottom w:val="0"/>
      <w:divBdr>
        <w:top w:val="none" w:sz="0" w:space="0" w:color="auto"/>
        <w:left w:val="none" w:sz="0" w:space="0" w:color="auto"/>
        <w:bottom w:val="none" w:sz="0" w:space="0" w:color="auto"/>
        <w:right w:val="none" w:sz="0" w:space="0" w:color="auto"/>
      </w:divBdr>
    </w:div>
    <w:div w:id="961958250">
      <w:bodyDiv w:val="1"/>
      <w:marLeft w:val="0"/>
      <w:marRight w:val="0"/>
      <w:marTop w:val="0"/>
      <w:marBottom w:val="0"/>
      <w:divBdr>
        <w:top w:val="none" w:sz="0" w:space="0" w:color="auto"/>
        <w:left w:val="none" w:sz="0" w:space="0" w:color="auto"/>
        <w:bottom w:val="none" w:sz="0" w:space="0" w:color="auto"/>
        <w:right w:val="none" w:sz="0" w:space="0" w:color="auto"/>
      </w:divBdr>
    </w:div>
    <w:div w:id="1036809648">
      <w:bodyDiv w:val="1"/>
      <w:marLeft w:val="0"/>
      <w:marRight w:val="0"/>
      <w:marTop w:val="0"/>
      <w:marBottom w:val="0"/>
      <w:divBdr>
        <w:top w:val="none" w:sz="0" w:space="0" w:color="auto"/>
        <w:left w:val="none" w:sz="0" w:space="0" w:color="auto"/>
        <w:bottom w:val="none" w:sz="0" w:space="0" w:color="auto"/>
        <w:right w:val="none" w:sz="0" w:space="0" w:color="auto"/>
      </w:divBdr>
    </w:div>
    <w:div w:id="1066997397">
      <w:bodyDiv w:val="1"/>
      <w:marLeft w:val="0"/>
      <w:marRight w:val="0"/>
      <w:marTop w:val="0"/>
      <w:marBottom w:val="0"/>
      <w:divBdr>
        <w:top w:val="none" w:sz="0" w:space="0" w:color="auto"/>
        <w:left w:val="none" w:sz="0" w:space="0" w:color="auto"/>
        <w:bottom w:val="none" w:sz="0" w:space="0" w:color="auto"/>
        <w:right w:val="none" w:sz="0" w:space="0" w:color="auto"/>
      </w:divBdr>
    </w:div>
    <w:div w:id="1181118931">
      <w:bodyDiv w:val="1"/>
      <w:marLeft w:val="0"/>
      <w:marRight w:val="0"/>
      <w:marTop w:val="0"/>
      <w:marBottom w:val="0"/>
      <w:divBdr>
        <w:top w:val="none" w:sz="0" w:space="0" w:color="auto"/>
        <w:left w:val="none" w:sz="0" w:space="0" w:color="auto"/>
        <w:bottom w:val="none" w:sz="0" w:space="0" w:color="auto"/>
        <w:right w:val="none" w:sz="0" w:space="0" w:color="auto"/>
      </w:divBdr>
    </w:div>
    <w:div w:id="1246694904">
      <w:bodyDiv w:val="1"/>
      <w:marLeft w:val="0"/>
      <w:marRight w:val="0"/>
      <w:marTop w:val="0"/>
      <w:marBottom w:val="0"/>
      <w:divBdr>
        <w:top w:val="none" w:sz="0" w:space="0" w:color="auto"/>
        <w:left w:val="none" w:sz="0" w:space="0" w:color="auto"/>
        <w:bottom w:val="none" w:sz="0" w:space="0" w:color="auto"/>
        <w:right w:val="none" w:sz="0" w:space="0" w:color="auto"/>
      </w:divBdr>
    </w:div>
    <w:div w:id="1256136812">
      <w:bodyDiv w:val="1"/>
      <w:marLeft w:val="0"/>
      <w:marRight w:val="0"/>
      <w:marTop w:val="0"/>
      <w:marBottom w:val="0"/>
      <w:divBdr>
        <w:top w:val="none" w:sz="0" w:space="0" w:color="auto"/>
        <w:left w:val="none" w:sz="0" w:space="0" w:color="auto"/>
        <w:bottom w:val="none" w:sz="0" w:space="0" w:color="auto"/>
        <w:right w:val="none" w:sz="0" w:space="0" w:color="auto"/>
      </w:divBdr>
    </w:div>
    <w:div w:id="1262684278">
      <w:bodyDiv w:val="1"/>
      <w:marLeft w:val="0"/>
      <w:marRight w:val="0"/>
      <w:marTop w:val="0"/>
      <w:marBottom w:val="0"/>
      <w:divBdr>
        <w:top w:val="none" w:sz="0" w:space="0" w:color="auto"/>
        <w:left w:val="none" w:sz="0" w:space="0" w:color="auto"/>
        <w:bottom w:val="none" w:sz="0" w:space="0" w:color="auto"/>
        <w:right w:val="none" w:sz="0" w:space="0" w:color="auto"/>
      </w:divBdr>
    </w:div>
    <w:div w:id="1268390759">
      <w:bodyDiv w:val="1"/>
      <w:marLeft w:val="0"/>
      <w:marRight w:val="0"/>
      <w:marTop w:val="0"/>
      <w:marBottom w:val="0"/>
      <w:divBdr>
        <w:top w:val="none" w:sz="0" w:space="0" w:color="auto"/>
        <w:left w:val="none" w:sz="0" w:space="0" w:color="auto"/>
        <w:bottom w:val="none" w:sz="0" w:space="0" w:color="auto"/>
        <w:right w:val="none" w:sz="0" w:space="0" w:color="auto"/>
      </w:divBdr>
    </w:div>
    <w:div w:id="1272278985">
      <w:bodyDiv w:val="1"/>
      <w:marLeft w:val="0"/>
      <w:marRight w:val="0"/>
      <w:marTop w:val="0"/>
      <w:marBottom w:val="0"/>
      <w:divBdr>
        <w:top w:val="none" w:sz="0" w:space="0" w:color="auto"/>
        <w:left w:val="none" w:sz="0" w:space="0" w:color="auto"/>
        <w:bottom w:val="none" w:sz="0" w:space="0" w:color="auto"/>
        <w:right w:val="none" w:sz="0" w:space="0" w:color="auto"/>
      </w:divBdr>
    </w:div>
    <w:div w:id="1277641629">
      <w:bodyDiv w:val="1"/>
      <w:marLeft w:val="0"/>
      <w:marRight w:val="0"/>
      <w:marTop w:val="0"/>
      <w:marBottom w:val="0"/>
      <w:divBdr>
        <w:top w:val="none" w:sz="0" w:space="0" w:color="auto"/>
        <w:left w:val="none" w:sz="0" w:space="0" w:color="auto"/>
        <w:bottom w:val="none" w:sz="0" w:space="0" w:color="auto"/>
        <w:right w:val="none" w:sz="0" w:space="0" w:color="auto"/>
      </w:divBdr>
    </w:div>
    <w:div w:id="1283925366">
      <w:bodyDiv w:val="1"/>
      <w:marLeft w:val="0"/>
      <w:marRight w:val="0"/>
      <w:marTop w:val="0"/>
      <w:marBottom w:val="0"/>
      <w:divBdr>
        <w:top w:val="none" w:sz="0" w:space="0" w:color="auto"/>
        <w:left w:val="none" w:sz="0" w:space="0" w:color="auto"/>
        <w:bottom w:val="none" w:sz="0" w:space="0" w:color="auto"/>
        <w:right w:val="none" w:sz="0" w:space="0" w:color="auto"/>
      </w:divBdr>
    </w:div>
    <w:div w:id="1311711166">
      <w:bodyDiv w:val="1"/>
      <w:marLeft w:val="0"/>
      <w:marRight w:val="0"/>
      <w:marTop w:val="0"/>
      <w:marBottom w:val="0"/>
      <w:divBdr>
        <w:top w:val="none" w:sz="0" w:space="0" w:color="auto"/>
        <w:left w:val="none" w:sz="0" w:space="0" w:color="auto"/>
        <w:bottom w:val="none" w:sz="0" w:space="0" w:color="auto"/>
        <w:right w:val="none" w:sz="0" w:space="0" w:color="auto"/>
      </w:divBdr>
    </w:div>
    <w:div w:id="1333948629">
      <w:bodyDiv w:val="1"/>
      <w:marLeft w:val="0"/>
      <w:marRight w:val="0"/>
      <w:marTop w:val="0"/>
      <w:marBottom w:val="0"/>
      <w:divBdr>
        <w:top w:val="none" w:sz="0" w:space="0" w:color="auto"/>
        <w:left w:val="none" w:sz="0" w:space="0" w:color="auto"/>
        <w:bottom w:val="none" w:sz="0" w:space="0" w:color="auto"/>
        <w:right w:val="none" w:sz="0" w:space="0" w:color="auto"/>
      </w:divBdr>
    </w:div>
    <w:div w:id="1335913419">
      <w:bodyDiv w:val="1"/>
      <w:marLeft w:val="0"/>
      <w:marRight w:val="0"/>
      <w:marTop w:val="0"/>
      <w:marBottom w:val="0"/>
      <w:divBdr>
        <w:top w:val="none" w:sz="0" w:space="0" w:color="auto"/>
        <w:left w:val="none" w:sz="0" w:space="0" w:color="auto"/>
        <w:bottom w:val="none" w:sz="0" w:space="0" w:color="auto"/>
        <w:right w:val="none" w:sz="0" w:space="0" w:color="auto"/>
      </w:divBdr>
    </w:div>
    <w:div w:id="1341154575">
      <w:bodyDiv w:val="1"/>
      <w:marLeft w:val="0"/>
      <w:marRight w:val="0"/>
      <w:marTop w:val="0"/>
      <w:marBottom w:val="0"/>
      <w:divBdr>
        <w:top w:val="none" w:sz="0" w:space="0" w:color="auto"/>
        <w:left w:val="none" w:sz="0" w:space="0" w:color="auto"/>
        <w:bottom w:val="none" w:sz="0" w:space="0" w:color="auto"/>
        <w:right w:val="none" w:sz="0" w:space="0" w:color="auto"/>
      </w:divBdr>
    </w:div>
    <w:div w:id="1350327883">
      <w:bodyDiv w:val="1"/>
      <w:marLeft w:val="0"/>
      <w:marRight w:val="0"/>
      <w:marTop w:val="0"/>
      <w:marBottom w:val="0"/>
      <w:divBdr>
        <w:top w:val="none" w:sz="0" w:space="0" w:color="auto"/>
        <w:left w:val="none" w:sz="0" w:space="0" w:color="auto"/>
        <w:bottom w:val="none" w:sz="0" w:space="0" w:color="auto"/>
        <w:right w:val="none" w:sz="0" w:space="0" w:color="auto"/>
      </w:divBdr>
    </w:div>
    <w:div w:id="1369572473">
      <w:bodyDiv w:val="1"/>
      <w:marLeft w:val="0"/>
      <w:marRight w:val="0"/>
      <w:marTop w:val="0"/>
      <w:marBottom w:val="0"/>
      <w:divBdr>
        <w:top w:val="none" w:sz="0" w:space="0" w:color="auto"/>
        <w:left w:val="none" w:sz="0" w:space="0" w:color="auto"/>
        <w:bottom w:val="none" w:sz="0" w:space="0" w:color="auto"/>
        <w:right w:val="none" w:sz="0" w:space="0" w:color="auto"/>
      </w:divBdr>
    </w:div>
    <w:div w:id="1373069081">
      <w:bodyDiv w:val="1"/>
      <w:marLeft w:val="0"/>
      <w:marRight w:val="0"/>
      <w:marTop w:val="0"/>
      <w:marBottom w:val="0"/>
      <w:divBdr>
        <w:top w:val="none" w:sz="0" w:space="0" w:color="auto"/>
        <w:left w:val="none" w:sz="0" w:space="0" w:color="auto"/>
        <w:bottom w:val="none" w:sz="0" w:space="0" w:color="auto"/>
        <w:right w:val="none" w:sz="0" w:space="0" w:color="auto"/>
      </w:divBdr>
    </w:div>
    <w:div w:id="1382510444">
      <w:bodyDiv w:val="1"/>
      <w:marLeft w:val="0"/>
      <w:marRight w:val="0"/>
      <w:marTop w:val="0"/>
      <w:marBottom w:val="0"/>
      <w:divBdr>
        <w:top w:val="none" w:sz="0" w:space="0" w:color="auto"/>
        <w:left w:val="none" w:sz="0" w:space="0" w:color="auto"/>
        <w:bottom w:val="none" w:sz="0" w:space="0" w:color="auto"/>
        <w:right w:val="none" w:sz="0" w:space="0" w:color="auto"/>
      </w:divBdr>
    </w:div>
    <w:div w:id="1404185717">
      <w:bodyDiv w:val="1"/>
      <w:marLeft w:val="0"/>
      <w:marRight w:val="0"/>
      <w:marTop w:val="0"/>
      <w:marBottom w:val="0"/>
      <w:divBdr>
        <w:top w:val="none" w:sz="0" w:space="0" w:color="auto"/>
        <w:left w:val="none" w:sz="0" w:space="0" w:color="auto"/>
        <w:bottom w:val="none" w:sz="0" w:space="0" w:color="auto"/>
        <w:right w:val="none" w:sz="0" w:space="0" w:color="auto"/>
      </w:divBdr>
      <w:divsChild>
        <w:div w:id="638262333">
          <w:marLeft w:val="547"/>
          <w:marRight w:val="0"/>
          <w:marTop w:val="0"/>
          <w:marBottom w:val="0"/>
          <w:divBdr>
            <w:top w:val="none" w:sz="0" w:space="0" w:color="auto"/>
            <w:left w:val="none" w:sz="0" w:space="0" w:color="auto"/>
            <w:bottom w:val="none" w:sz="0" w:space="0" w:color="auto"/>
            <w:right w:val="none" w:sz="0" w:space="0" w:color="auto"/>
          </w:divBdr>
        </w:div>
      </w:divsChild>
    </w:div>
    <w:div w:id="1478065668">
      <w:bodyDiv w:val="1"/>
      <w:marLeft w:val="0"/>
      <w:marRight w:val="0"/>
      <w:marTop w:val="0"/>
      <w:marBottom w:val="0"/>
      <w:divBdr>
        <w:top w:val="none" w:sz="0" w:space="0" w:color="auto"/>
        <w:left w:val="none" w:sz="0" w:space="0" w:color="auto"/>
        <w:bottom w:val="none" w:sz="0" w:space="0" w:color="auto"/>
        <w:right w:val="none" w:sz="0" w:space="0" w:color="auto"/>
      </w:divBdr>
    </w:div>
    <w:div w:id="1502115404">
      <w:bodyDiv w:val="1"/>
      <w:marLeft w:val="0"/>
      <w:marRight w:val="0"/>
      <w:marTop w:val="0"/>
      <w:marBottom w:val="0"/>
      <w:divBdr>
        <w:top w:val="none" w:sz="0" w:space="0" w:color="auto"/>
        <w:left w:val="none" w:sz="0" w:space="0" w:color="auto"/>
        <w:bottom w:val="none" w:sz="0" w:space="0" w:color="auto"/>
        <w:right w:val="none" w:sz="0" w:space="0" w:color="auto"/>
      </w:divBdr>
    </w:div>
    <w:div w:id="1540629224">
      <w:bodyDiv w:val="1"/>
      <w:marLeft w:val="0"/>
      <w:marRight w:val="0"/>
      <w:marTop w:val="0"/>
      <w:marBottom w:val="0"/>
      <w:divBdr>
        <w:top w:val="none" w:sz="0" w:space="0" w:color="auto"/>
        <w:left w:val="none" w:sz="0" w:space="0" w:color="auto"/>
        <w:bottom w:val="none" w:sz="0" w:space="0" w:color="auto"/>
        <w:right w:val="none" w:sz="0" w:space="0" w:color="auto"/>
      </w:divBdr>
    </w:div>
    <w:div w:id="1547183793">
      <w:bodyDiv w:val="1"/>
      <w:marLeft w:val="0"/>
      <w:marRight w:val="0"/>
      <w:marTop w:val="0"/>
      <w:marBottom w:val="0"/>
      <w:divBdr>
        <w:top w:val="none" w:sz="0" w:space="0" w:color="auto"/>
        <w:left w:val="none" w:sz="0" w:space="0" w:color="auto"/>
        <w:bottom w:val="none" w:sz="0" w:space="0" w:color="auto"/>
        <w:right w:val="none" w:sz="0" w:space="0" w:color="auto"/>
      </w:divBdr>
    </w:div>
    <w:div w:id="1615937819">
      <w:bodyDiv w:val="1"/>
      <w:marLeft w:val="0"/>
      <w:marRight w:val="0"/>
      <w:marTop w:val="0"/>
      <w:marBottom w:val="0"/>
      <w:divBdr>
        <w:top w:val="none" w:sz="0" w:space="0" w:color="auto"/>
        <w:left w:val="none" w:sz="0" w:space="0" w:color="auto"/>
        <w:bottom w:val="none" w:sz="0" w:space="0" w:color="auto"/>
        <w:right w:val="none" w:sz="0" w:space="0" w:color="auto"/>
      </w:divBdr>
    </w:div>
    <w:div w:id="1621452602">
      <w:bodyDiv w:val="1"/>
      <w:marLeft w:val="0"/>
      <w:marRight w:val="0"/>
      <w:marTop w:val="0"/>
      <w:marBottom w:val="0"/>
      <w:divBdr>
        <w:top w:val="none" w:sz="0" w:space="0" w:color="auto"/>
        <w:left w:val="none" w:sz="0" w:space="0" w:color="auto"/>
        <w:bottom w:val="none" w:sz="0" w:space="0" w:color="auto"/>
        <w:right w:val="none" w:sz="0" w:space="0" w:color="auto"/>
      </w:divBdr>
    </w:div>
    <w:div w:id="1623459933">
      <w:bodyDiv w:val="1"/>
      <w:marLeft w:val="0"/>
      <w:marRight w:val="0"/>
      <w:marTop w:val="0"/>
      <w:marBottom w:val="0"/>
      <w:divBdr>
        <w:top w:val="none" w:sz="0" w:space="0" w:color="auto"/>
        <w:left w:val="none" w:sz="0" w:space="0" w:color="auto"/>
        <w:bottom w:val="none" w:sz="0" w:space="0" w:color="auto"/>
        <w:right w:val="none" w:sz="0" w:space="0" w:color="auto"/>
      </w:divBdr>
    </w:div>
    <w:div w:id="1633556172">
      <w:bodyDiv w:val="1"/>
      <w:marLeft w:val="0"/>
      <w:marRight w:val="0"/>
      <w:marTop w:val="0"/>
      <w:marBottom w:val="0"/>
      <w:divBdr>
        <w:top w:val="none" w:sz="0" w:space="0" w:color="auto"/>
        <w:left w:val="none" w:sz="0" w:space="0" w:color="auto"/>
        <w:bottom w:val="none" w:sz="0" w:space="0" w:color="auto"/>
        <w:right w:val="none" w:sz="0" w:space="0" w:color="auto"/>
      </w:divBdr>
    </w:div>
    <w:div w:id="1644776331">
      <w:bodyDiv w:val="1"/>
      <w:marLeft w:val="0"/>
      <w:marRight w:val="0"/>
      <w:marTop w:val="0"/>
      <w:marBottom w:val="0"/>
      <w:divBdr>
        <w:top w:val="none" w:sz="0" w:space="0" w:color="auto"/>
        <w:left w:val="none" w:sz="0" w:space="0" w:color="auto"/>
        <w:bottom w:val="none" w:sz="0" w:space="0" w:color="auto"/>
        <w:right w:val="none" w:sz="0" w:space="0" w:color="auto"/>
      </w:divBdr>
    </w:div>
    <w:div w:id="1657765432">
      <w:bodyDiv w:val="1"/>
      <w:marLeft w:val="0"/>
      <w:marRight w:val="0"/>
      <w:marTop w:val="0"/>
      <w:marBottom w:val="0"/>
      <w:divBdr>
        <w:top w:val="none" w:sz="0" w:space="0" w:color="auto"/>
        <w:left w:val="none" w:sz="0" w:space="0" w:color="auto"/>
        <w:bottom w:val="none" w:sz="0" w:space="0" w:color="auto"/>
        <w:right w:val="none" w:sz="0" w:space="0" w:color="auto"/>
      </w:divBdr>
    </w:div>
    <w:div w:id="1681353585">
      <w:bodyDiv w:val="1"/>
      <w:marLeft w:val="0"/>
      <w:marRight w:val="0"/>
      <w:marTop w:val="0"/>
      <w:marBottom w:val="0"/>
      <w:divBdr>
        <w:top w:val="none" w:sz="0" w:space="0" w:color="auto"/>
        <w:left w:val="none" w:sz="0" w:space="0" w:color="auto"/>
        <w:bottom w:val="none" w:sz="0" w:space="0" w:color="auto"/>
        <w:right w:val="none" w:sz="0" w:space="0" w:color="auto"/>
      </w:divBdr>
    </w:div>
    <w:div w:id="1698046584">
      <w:bodyDiv w:val="1"/>
      <w:marLeft w:val="0"/>
      <w:marRight w:val="0"/>
      <w:marTop w:val="0"/>
      <w:marBottom w:val="0"/>
      <w:divBdr>
        <w:top w:val="none" w:sz="0" w:space="0" w:color="auto"/>
        <w:left w:val="none" w:sz="0" w:space="0" w:color="auto"/>
        <w:bottom w:val="none" w:sz="0" w:space="0" w:color="auto"/>
        <w:right w:val="none" w:sz="0" w:space="0" w:color="auto"/>
      </w:divBdr>
    </w:div>
    <w:div w:id="1762023096">
      <w:bodyDiv w:val="1"/>
      <w:marLeft w:val="0"/>
      <w:marRight w:val="0"/>
      <w:marTop w:val="0"/>
      <w:marBottom w:val="0"/>
      <w:divBdr>
        <w:top w:val="none" w:sz="0" w:space="0" w:color="auto"/>
        <w:left w:val="none" w:sz="0" w:space="0" w:color="auto"/>
        <w:bottom w:val="none" w:sz="0" w:space="0" w:color="auto"/>
        <w:right w:val="none" w:sz="0" w:space="0" w:color="auto"/>
      </w:divBdr>
    </w:div>
    <w:div w:id="1762919696">
      <w:bodyDiv w:val="1"/>
      <w:marLeft w:val="0"/>
      <w:marRight w:val="0"/>
      <w:marTop w:val="0"/>
      <w:marBottom w:val="0"/>
      <w:divBdr>
        <w:top w:val="none" w:sz="0" w:space="0" w:color="auto"/>
        <w:left w:val="none" w:sz="0" w:space="0" w:color="auto"/>
        <w:bottom w:val="none" w:sz="0" w:space="0" w:color="auto"/>
        <w:right w:val="none" w:sz="0" w:space="0" w:color="auto"/>
      </w:divBdr>
    </w:div>
    <w:div w:id="1795246735">
      <w:bodyDiv w:val="1"/>
      <w:marLeft w:val="0"/>
      <w:marRight w:val="0"/>
      <w:marTop w:val="0"/>
      <w:marBottom w:val="0"/>
      <w:divBdr>
        <w:top w:val="none" w:sz="0" w:space="0" w:color="auto"/>
        <w:left w:val="none" w:sz="0" w:space="0" w:color="auto"/>
        <w:bottom w:val="none" w:sz="0" w:space="0" w:color="auto"/>
        <w:right w:val="none" w:sz="0" w:space="0" w:color="auto"/>
      </w:divBdr>
    </w:div>
    <w:div w:id="1827891295">
      <w:bodyDiv w:val="1"/>
      <w:marLeft w:val="0"/>
      <w:marRight w:val="0"/>
      <w:marTop w:val="0"/>
      <w:marBottom w:val="0"/>
      <w:divBdr>
        <w:top w:val="none" w:sz="0" w:space="0" w:color="auto"/>
        <w:left w:val="none" w:sz="0" w:space="0" w:color="auto"/>
        <w:bottom w:val="none" w:sz="0" w:space="0" w:color="auto"/>
        <w:right w:val="none" w:sz="0" w:space="0" w:color="auto"/>
      </w:divBdr>
    </w:div>
    <w:div w:id="1831751919">
      <w:bodyDiv w:val="1"/>
      <w:marLeft w:val="0"/>
      <w:marRight w:val="0"/>
      <w:marTop w:val="0"/>
      <w:marBottom w:val="0"/>
      <w:divBdr>
        <w:top w:val="none" w:sz="0" w:space="0" w:color="auto"/>
        <w:left w:val="none" w:sz="0" w:space="0" w:color="auto"/>
        <w:bottom w:val="none" w:sz="0" w:space="0" w:color="auto"/>
        <w:right w:val="none" w:sz="0" w:space="0" w:color="auto"/>
      </w:divBdr>
    </w:div>
    <w:div w:id="1839805352">
      <w:bodyDiv w:val="1"/>
      <w:marLeft w:val="0"/>
      <w:marRight w:val="0"/>
      <w:marTop w:val="0"/>
      <w:marBottom w:val="0"/>
      <w:divBdr>
        <w:top w:val="none" w:sz="0" w:space="0" w:color="auto"/>
        <w:left w:val="none" w:sz="0" w:space="0" w:color="auto"/>
        <w:bottom w:val="none" w:sz="0" w:space="0" w:color="auto"/>
        <w:right w:val="none" w:sz="0" w:space="0" w:color="auto"/>
      </w:divBdr>
    </w:div>
    <w:div w:id="1874073845">
      <w:bodyDiv w:val="1"/>
      <w:marLeft w:val="0"/>
      <w:marRight w:val="0"/>
      <w:marTop w:val="0"/>
      <w:marBottom w:val="0"/>
      <w:divBdr>
        <w:top w:val="none" w:sz="0" w:space="0" w:color="auto"/>
        <w:left w:val="none" w:sz="0" w:space="0" w:color="auto"/>
        <w:bottom w:val="none" w:sz="0" w:space="0" w:color="auto"/>
        <w:right w:val="none" w:sz="0" w:space="0" w:color="auto"/>
      </w:divBdr>
    </w:div>
    <w:div w:id="1885604098">
      <w:bodyDiv w:val="1"/>
      <w:marLeft w:val="0"/>
      <w:marRight w:val="0"/>
      <w:marTop w:val="0"/>
      <w:marBottom w:val="0"/>
      <w:divBdr>
        <w:top w:val="none" w:sz="0" w:space="0" w:color="auto"/>
        <w:left w:val="none" w:sz="0" w:space="0" w:color="auto"/>
        <w:bottom w:val="none" w:sz="0" w:space="0" w:color="auto"/>
        <w:right w:val="none" w:sz="0" w:space="0" w:color="auto"/>
      </w:divBdr>
    </w:div>
    <w:div w:id="1899243776">
      <w:bodyDiv w:val="1"/>
      <w:marLeft w:val="0"/>
      <w:marRight w:val="0"/>
      <w:marTop w:val="0"/>
      <w:marBottom w:val="0"/>
      <w:divBdr>
        <w:top w:val="none" w:sz="0" w:space="0" w:color="auto"/>
        <w:left w:val="none" w:sz="0" w:space="0" w:color="auto"/>
        <w:bottom w:val="none" w:sz="0" w:space="0" w:color="auto"/>
        <w:right w:val="none" w:sz="0" w:space="0" w:color="auto"/>
      </w:divBdr>
    </w:div>
    <w:div w:id="1913854107">
      <w:bodyDiv w:val="1"/>
      <w:marLeft w:val="0"/>
      <w:marRight w:val="0"/>
      <w:marTop w:val="0"/>
      <w:marBottom w:val="0"/>
      <w:divBdr>
        <w:top w:val="none" w:sz="0" w:space="0" w:color="auto"/>
        <w:left w:val="none" w:sz="0" w:space="0" w:color="auto"/>
        <w:bottom w:val="none" w:sz="0" w:space="0" w:color="auto"/>
        <w:right w:val="none" w:sz="0" w:space="0" w:color="auto"/>
      </w:divBdr>
    </w:div>
    <w:div w:id="1965848424">
      <w:bodyDiv w:val="1"/>
      <w:marLeft w:val="0"/>
      <w:marRight w:val="0"/>
      <w:marTop w:val="0"/>
      <w:marBottom w:val="0"/>
      <w:divBdr>
        <w:top w:val="none" w:sz="0" w:space="0" w:color="auto"/>
        <w:left w:val="none" w:sz="0" w:space="0" w:color="auto"/>
        <w:bottom w:val="none" w:sz="0" w:space="0" w:color="auto"/>
        <w:right w:val="none" w:sz="0" w:space="0" w:color="auto"/>
      </w:divBdr>
    </w:div>
    <w:div w:id="2001811198">
      <w:bodyDiv w:val="1"/>
      <w:marLeft w:val="0"/>
      <w:marRight w:val="0"/>
      <w:marTop w:val="0"/>
      <w:marBottom w:val="0"/>
      <w:divBdr>
        <w:top w:val="none" w:sz="0" w:space="0" w:color="auto"/>
        <w:left w:val="none" w:sz="0" w:space="0" w:color="auto"/>
        <w:bottom w:val="none" w:sz="0" w:space="0" w:color="auto"/>
        <w:right w:val="none" w:sz="0" w:space="0" w:color="auto"/>
      </w:divBdr>
    </w:div>
    <w:div w:id="2021196824">
      <w:bodyDiv w:val="1"/>
      <w:marLeft w:val="0"/>
      <w:marRight w:val="0"/>
      <w:marTop w:val="0"/>
      <w:marBottom w:val="0"/>
      <w:divBdr>
        <w:top w:val="none" w:sz="0" w:space="0" w:color="auto"/>
        <w:left w:val="none" w:sz="0" w:space="0" w:color="auto"/>
        <w:bottom w:val="none" w:sz="0" w:space="0" w:color="auto"/>
        <w:right w:val="none" w:sz="0" w:space="0" w:color="auto"/>
      </w:divBdr>
    </w:div>
    <w:div w:id="2050718721">
      <w:bodyDiv w:val="1"/>
      <w:marLeft w:val="0"/>
      <w:marRight w:val="0"/>
      <w:marTop w:val="0"/>
      <w:marBottom w:val="0"/>
      <w:divBdr>
        <w:top w:val="none" w:sz="0" w:space="0" w:color="auto"/>
        <w:left w:val="none" w:sz="0" w:space="0" w:color="auto"/>
        <w:bottom w:val="none" w:sz="0" w:space="0" w:color="auto"/>
        <w:right w:val="none" w:sz="0" w:space="0" w:color="auto"/>
      </w:divBdr>
    </w:div>
    <w:div w:id="2088646446">
      <w:bodyDiv w:val="1"/>
      <w:marLeft w:val="0"/>
      <w:marRight w:val="0"/>
      <w:marTop w:val="0"/>
      <w:marBottom w:val="0"/>
      <w:divBdr>
        <w:top w:val="none" w:sz="0" w:space="0" w:color="auto"/>
        <w:left w:val="none" w:sz="0" w:space="0" w:color="auto"/>
        <w:bottom w:val="none" w:sz="0" w:space="0" w:color="auto"/>
        <w:right w:val="none" w:sz="0" w:space="0" w:color="auto"/>
      </w:divBdr>
    </w:div>
    <w:div w:id="20928519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diagramData" Target="diagrams/data1.xml"/><Relationship Id="rId27" Type="http://schemas.openxmlformats.org/officeDocument/2006/relationships/diagramLayout" Target="diagrams/layout1.xml"/><Relationship Id="rId28" Type="http://schemas.openxmlformats.org/officeDocument/2006/relationships/diagramQuickStyle" Target="diagrams/quickStyle1.xml"/><Relationship Id="rId29" Type="http://schemas.openxmlformats.org/officeDocument/2006/relationships/diagramColors" Target="diagrams/colors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diagramDrawing" Target="diagrams/drawing1.xml"/><Relationship Id="rId31" Type="http://schemas.openxmlformats.org/officeDocument/2006/relationships/header" Target="header3.xml"/><Relationship Id="rId32" Type="http://schemas.openxmlformats.org/officeDocument/2006/relationships/footer" Target="footer4.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4.xml"/><Relationship Id="rId34" Type="http://schemas.openxmlformats.org/officeDocument/2006/relationships/footer" Target="foot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grcf.jhmi.edu/core-store/" TargetMode="External"/><Relationship Id="rId12" Type="http://schemas.openxmlformats.org/officeDocument/2006/relationships/hyperlink" Target="http://grcf.jhmi.edu/core-store/" TargetMode="External"/><Relationship Id="rId13" Type="http://schemas.openxmlformats.org/officeDocument/2006/relationships/hyperlink" Target="http://grcf.jhmi.edu" TargetMode="External"/><Relationship Id="rId14" Type="http://schemas.openxmlformats.org/officeDocument/2006/relationships/hyperlink" Target="http://grcf.jhmi.edu" TargetMode="External"/><Relationship Id="rId15" Type="http://schemas.openxmlformats.org/officeDocument/2006/relationships/hyperlink" Target="https://grcf.jhmi.edu/dna-services/" TargetMode="External"/><Relationship Id="rId16" Type="http://schemas.openxmlformats.org/officeDocument/2006/relationships/hyperlink" Target="http://grcf.jhmi.edu/biorepository-cell-center/" TargetMode="External"/><Relationship Id="rId17" Type="http://schemas.openxmlformats.org/officeDocument/2006/relationships/hyperlink" Target="https://grcf.jhmi.edu/dna-services/" TargetMode="External"/><Relationship Id="rId18" Type="http://schemas.openxmlformats.org/officeDocument/2006/relationships/hyperlink" Target="http://grcf.jhmi.edu/biorepository-cell-center/" TargetMode="External"/><Relationship Id="rId19"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Float%20Newslet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0AFA00-0CF4-4F4B-B121-127EDF416F2F}"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80660E37-ECC1-6541-853C-601D9A451E0F}">
      <dgm:prSet phldrT="[Text]"/>
      <dgm:spPr>
        <a:solidFill>
          <a:schemeClr val="bg1">
            <a:lumMod val="85000"/>
            <a:alpha val="50000"/>
          </a:schemeClr>
        </a:solidFill>
      </dgm:spPr>
      <dgm:t>
        <a:bodyPr/>
        <a:lstStyle/>
        <a:p>
          <a:r>
            <a:rPr lang="en-US">
              <a:solidFill>
                <a:schemeClr val="tx2">
                  <a:lumMod val="60000"/>
                  <a:lumOff val="40000"/>
                </a:schemeClr>
              </a:solidFill>
              <a:latin typeface="Gill Sans"/>
            </a:rPr>
            <a:t>West Room</a:t>
          </a:r>
        </a:p>
      </dgm:t>
    </dgm:pt>
    <dgm:pt modelId="{5379FBD9-7B29-D149-A42D-C72BFCFE8653}" type="parTrans" cxnId="{4984EF6A-B5D8-5249-9ACD-84570D3F214C}">
      <dgm:prSet/>
      <dgm:spPr/>
      <dgm:t>
        <a:bodyPr/>
        <a:lstStyle/>
        <a:p>
          <a:endParaRPr lang="en-US"/>
        </a:p>
      </dgm:t>
    </dgm:pt>
    <dgm:pt modelId="{EFF07544-8AAE-5B48-993B-3357A2FB608C}" type="sibTrans" cxnId="{4984EF6A-B5D8-5249-9ACD-84570D3F214C}">
      <dgm:prSet/>
      <dgm:spPr/>
      <dgm:t>
        <a:bodyPr/>
        <a:lstStyle/>
        <a:p>
          <a:endParaRPr lang="en-US"/>
        </a:p>
      </dgm:t>
    </dgm:pt>
    <dgm:pt modelId="{E9528E8C-B247-894E-8AAB-B85122240954}">
      <dgm:prSet phldrT="[Text]"/>
      <dgm:spPr>
        <a:solidFill>
          <a:schemeClr val="bg1">
            <a:lumMod val="85000"/>
            <a:alpha val="50000"/>
          </a:schemeClr>
        </a:solidFill>
      </dgm:spPr>
      <dgm:t>
        <a:bodyPr/>
        <a:lstStyle/>
        <a:p>
          <a:r>
            <a:rPr lang="en-US">
              <a:solidFill>
                <a:schemeClr val="tx2">
                  <a:lumMod val="60000"/>
                  <a:lumOff val="40000"/>
                </a:schemeClr>
              </a:solidFill>
              <a:latin typeface="Gill Sans"/>
            </a:rPr>
            <a:t>MRB-G01</a:t>
          </a:r>
        </a:p>
      </dgm:t>
    </dgm:pt>
    <dgm:pt modelId="{38365F54-EAD6-6048-AC80-A9E51AC686A3}" type="parTrans" cxnId="{C823483F-4DC7-8E4B-AC5B-0AC412F806D0}">
      <dgm:prSet/>
      <dgm:spPr/>
      <dgm:t>
        <a:bodyPr/>
        <a:lstStyle/>
        <a:p>
          <a:endParaRPr lang="en-US"/>
        </a:p>
      </dgm:t>
    </dgm:pt>
    <dgm:pt modelId="{DE6BB470-A8D7-974B-93A4-9C066F315D54}" type="sibTrans" cxnId="{C823483F-4DC7-8E4B-AC5B-0AC412F806D0}">
      <dgm:prSet/>
      <dgm:spPr/>
      <dgm:t>
        <a:bodyPr/>
        <a:lstStyle/>
        <a:p>
          <a:endParaRPr lang="en-US"/>
        </a:p>
      </dgm:t>
    </dgm:pt>
    <dgm:pt modelId="{350D4713-8A91-884D-A59A-44E592E4FE3F}">
      <dgm:prSet phldrT="[Text]"/>
      <dgm:spPr>
        <a:solidFill>
          <a:schemeClr val="bg1">
            <a:lumMod val="85000"/>
            <a:alpha val="50000"/>
          </a:schemeClr>
        </a:solidFill>
      </dgm:spPr>
      <dgm:t>
        <a:bodyPr/>
        <a:lstStyle/>
        <a:p>
          <a:r>
            <a:rPr lang="en-US">
              <a:solidFill>
                <a:schemeClr val="tx2">
                  <a:lumMod val="60000"/>
                  <a:lumOff val="40000"/>
                </a:schemeClr>
              </a:solidFill>
              <a:latin typeface="Gill Sans"/>
            </a:rPr>
            <a:t>MRB-G03</a:t>
          </a:r>
        </a:p>
      </dgm:t>
    </dgm:pt>
    <dgm:pt modelId="{455F619F-13FB-BC4B-A18D-36AA60CC9E4B}" type="parTrans" cxnId="{9731D5E0-5281-854E-AAFD-1E68AFB29128}">
      <dgm:prSet/>
      <dgm:spPr/>
      <dgm:t>
        <a:bodyPr/>
        <a:lstStyle/>
        <a:p>
          <a:endParaRPr lang="en-US"/>
        </a:p>
      </dgm:t>
    </dgm:pt>
    <dgm:pt modelId="{A26D1E7E-1FAC-ED4D-B79D-A25638E849E0}" type="sibTrans" cxnId="{9731D5E0-5281-854E-AAFD-1E68AFB29128}">
      <dgm:prSet/>
      <dgm:spPr/>
      <dgm:t>
        <a:bodyPr/>
        <a:lstStyle/>
        <a:p>
          <a:endParaRPr lang="en-US"/>
        </a:p>
      </dgm:t>
    </dgm:pt>
    <dgm:pt modelId="{CCC85170-49D3-9F49-A53B-2505F572C670}">
      <dgm:prSet phldrT="[Text]"/>
      <dgm:spPr>
        <a:solidFill>
          <a:schemeClr val="bg1">
            <a:lumMod val="85000"/>
            <a:alpha val="50000"/>
          </a:schemeClr>
        </a:solidFill>
      </dgm:spPr>
      <dgm:t>
        <a:bodyPr/>
        <a:lstStyle/>
        <a:p>
          <a:r>
            <a:rPr lang="en-US">
              <a:solidFill>
                <a:schemeClr val="tx2">
                  <a:lumMod val="60000"/>
                  <a:lumOff val="40000"/>
                </a:schemeClr>
              </a:solidFill>
              <a:latin typeface="Gill Sans"/>
            </a:rPr>
            <a:t>Tilghman Auditorium</a:t>
          </a:r>
        </a:p>
      </dgm:t>
    </dgm:pt>
    <dgm:pt modelId="{DDE25C0F-7045-A54E-A1A3-72E779ADEC9C}" type="parTrans" cxnId="{A76CAB89-3BDB-A84C-9DB9-38FEC06AFE13}">
      <dgm:prSet/>
      <dgm:spPr/>
      <dgm:t>
        <a:bodyPr/>
        <a:lstStyle/>
        <a:p>
          <a:endParaRPr lang="en-US"/>
        </a:p>
      </dgm:t>
    </dgm:pt>
    <dgm:pt modelId="{E0DF4D75-0840-DF4E-84B9-17D4AF82A677}" type="sibTrans" cxnId="{A76CAB89-3BDB-A84C-9DB9-38FEC06AFE13}">
      <dgm:prSet/>
      <dgm:spPr/>
      <dgm:t>
        <a:bodyPr/>
        <a:lstStyle/>
        <a:p>
          <a:endParaRPr lang="en-US"/>
        </a:p>
      </dgm:t>
    </dgm:pt>
    <dgm:pt modelId="{55108C8E-665F-3E4B-A378-51FEB7ACC08E}">
      <dgm:prSet phldrT="[Text]" custT="1"/>
      <dgm:spPr>
        <a:solidFill>
          <a:schemeClr val="accent3">
            <a:lumMod val="20000"/>
            <a:lumOff val="80000"/>
          </a:schemeClr>
        </a:solidFill>
      </dgm:spPr>
      <dgm:t>
        <a:bodyPr/>
        <a:lstStyle/>
        <a:p>
          <a:r>
            <a:rPr lang="en-US" sz="1200" b="1" i="1">
              <a:solidFill>
                <a:schemeClr val="bg2"/>
              </a:solidFill>
              <a:latin typeface="Gill Sans"/>
              <a:cs typeface="Gill Sans"/>
            </a:rPr>
            <a:t>MilliporeSigma</a:t>
          </a:r>
        </a:p>
        <a:p>
          <a:r>
            <a:rPr lang="en-US" sz="1200" b="1" i="0">
              <a:solidFill>
                <a:schemeClr val="bg2"/>
              </a:solidFill>
              <a:latin typeface="Gill Sans"/>
              <a:cs typeface="Gill Sans"/>
            </a:rPr>
            <a:t> </a:t>
          </a:r>
          <a:r>
            <a:rPr lang="en-US" sz="1000" b="0" i="0">
              <a:solidFill>
                <a:schemeClr val="bg2"/>
              </a:solidFill>
              <a:latin typeface="Gill Sans"/>
              <a:cs typeface="Gill Sans"/>
            </a:rPr>
            <a:t>"PROTACS: The "Kiss of Death" for the Undruggable"</a:t>
          </a:r>
          <a:endParaRPr lang="en-US" sz="1000" b="0" i="0">
            <a:solidFill>
              <a:schemeClr val="bg2"/>
            </a:solidFill>
            <a:latin typeface="Gill Sans"/>
          </a:endParaRPr>
        </a:p>
      </dgm:t>
    </dgm:pt>
    <dgm:pt modelId="{C9608636-49B3-2F4B-8C17-E759B9E68600}" type="parTrans" cxnId="{FE0F9B3F-E812-E143-97DC-1A8A64F38998}">
      <dgm:prSet/>
      <dgm:spPr/>
      <dgm:t>
        <a:bodyPr/>
        <a:lstStyle/>
        <a:p>
          <a:endParaRPr lang="en-US"/>
        </a:p>
      </dgm:t>
    </dgm:pt>
    <dgm:pt modelId="{B77ED8DE-7CD3-5046-82F9-042A4A4F1561}" type="sibTrans" cxnId="{FE0F9B3F-E812-E143-97DC-1A8A64F38998}">
      <dgm:prSet/>
      <dgm:spPr/>
      <dgm:t>
        <a:bodyPr/>
        <a:lstStyle/>
        <a:p>
          <a:endParaRPr lang="en-US"/>
        </a:p>
      </dgm:t>
    </dgm:pt>
    <dgm:pt modelId="{4B8FE6A1-4E69-A647-A3F3-973731052BE3}">
      <dgm:prSet phldrT="[Text]" custT="1"/>
      <dgm:spPr>
        <a:solidFill>
          <a:schemeClr val="accent3">
            <a:lumMod val="20000"/>
            <a:lumOff val="80000"/>
          </a:schemeClr>
        </a:solidFill>
      </dgm:spPr>
      <dgm:t>
        <a:bodyPr/>
        <a:lstStyle/>
        <a:p>
          <a:r>
            <a:rPr lang="en-US" sz="1200" b="1" i="1">
              <a:solidFill>
                <a:schemeClr val="bg2"/>
              </a:solidFill>
              <a:latin typeface="Gill Sans"/>
            </a:rPr>
            <a:t>BD Biosciences</a:t>
          </a:r>
        </a:p>
        <a:p>
          <a:r>
            <a:rPr lang="en-US" sz="1000" b="0" i="0">
              <a:solidFill>
                <a:schemeClr val="bg2"/>
              </a:solidFill>
              <a:latin typeface="Gill Sans"/>
            </a:rPr>
            <a:t>"Multicolor Flow Cytometry-Optimizing Performance for Expanding Colors</a:t>
          </a:r>
          <a:r>
            <a:rPr lang="en-US" sz="1000" b="0" i="0" baseline="0">
              <a:solidFill>
                <a:schemeClr val="bg2"/>
              </a:solidFill>
              <a:latin typeface="Gill Sans"/>
            </a:rPr>
            <a:t>"</a:t>
          </a:r>
        </a:p>
      </dgm:t>
    </dgm:pt>
    <dgm:pt modelId="{B4F05300-5CB9-A640-B1D8-214739C6FF0A}" type="sibTrans" cxnId="{543373E6-B980-FC4A-954A-0CEFEBDB8315}">
      <dgm:prSet/>
      <dgm:spPr/>
      <dgm:t>
        <a:bodyPr/>
        <a:lstStyle/>
        <a:p>
          <a:endParaRPr lang="en-US"/>
        </a:p>
      </dgm:t>
    </dgm:pt>
    <dgm:pt modelId="{D10D4851-455D-8543-AA38-EABFC3CEEAB4}" type="parTrans" cxnId="{543373E6-B980-FC4A-954A-0CEFEBDB8315}">
      <dgm:prSet/>
      <dgm:spPr/>
      <dgm:t>
        <a:bodyPr/>
        <a:lstStyle/>
        <a:p>
          <a:endParaRPr lang="en-US"/>
        </a:p>
      </dgm:t>
    </dgm:pt>
    <dgm:pt modelId="{3F7B1B0C-D80D-8743-841E-76FA4355D6E5}">
      <dgm:prSet phldrT="[Text]"/>
      <dgm:spPr>
        <a:solidFill>
          <a:schemeClr val="accent3">
            <a:lumMod val="20000"/>
            <a:lumOff val="80000"/>
          </a:schemeClr>
        </a:solidFill>
      </dgm:spPr>
      <dgm:t>
        <a:bodyPr/>
        <a:lstStyle/>
        <a:p>
          <a:endParaRPr lang="en-US" b="0" i="0">
            <a:solidFill>
              <a:schemeClr val="tx2">
                <a:lumMod val="60000"/>
                <a:lumOff val="40000"/>
              </a:schemeClr>
            </a:solidFill>
            <a:latin typeface="Gill Sans"/>
          </a:endParaRPr>
        </a:p>
      </dgm:t>
    </dgm:pt>
    <dgm:pt modelId="{35215399-114D-5C43-9A30-04171E0FE448}" type="parTrans" cxnId="{19FA358D-7C87-AC40-B0F8-ADB8C08E8035}">
      <dgm:prSet/>
      <dgm:spPr/>
      <dgm:t>
        <a:bodyPr/>
        <a:lstStyle/>
        <a:p>
          <a:endParaRPr lang="en-US"/>
        </a:p>
      </dgm:t>
    </dgm:pt>
    <dgm:pt modelId="{49899F20-2949-7543-8930-854308A6BDF6}" type="sibTrans" cxnId="{19FA358D-7C87-AC40-B0F8-ADB8C08E8035}">
      <dgm:prSet/>
      <dgm:spPr/>
      <dgm:t>
        <a:bodyPr/>
        <a:lstStyle/>
        <a:p>
          <a:endParaRPr lang="en-US"/>
        </a:p>
      </dgm:t>
    </dgm:pt>
    <dgm:pt modelId="{6DDF7636-ECA0-EE40-BC75-BD1CF06B5B43}">
      <dgm:prSet phldrT="[Text]"/>
      <dgm:spPr>
        <a:solidFill>
          <a:schemeClr val="accent3">
            <a:lumMod val="20000"/>
            <a:lumOff val="80000"/>
          </a:schemeClr>
        </a:solidFill>
      </dgm:spPr>
      <dgm:t>
        <a:bodyPr/>
        <a:lstStyle/>
        <a:p>
          <a:endParaRPr lang="en-US" b="1" i="1">
            <a:solidFill>
              <a:schemeClr val="tx2">
                <a:lumMod val="60000"/>
                <a:lumOff val="40000"/>
              </a:schemeClr>
            </a:solidFill>
            <a:latin typeface="Gill Sans"/>
          </a:endParaRPr>
        </a:p>
      </dgm:t>
    </dgm:pt>
    <dgm:pt modelId="{EF0E7B44-F0FA-F14D-BB61-50B345F1D9C8}" type="parTrans" cxnId="{0432A652-25BC-F14A-AD1A-A8D5F6A6C1E0}">
      <dgm:prSet/>
      <dgm:spPr/>
      <dgm:t>
        <a:bodyPr/>
        <a:lstStyle/>
        <a:p>
          <a:endParaRPr lang="en-US"/>
        </a:p>
      </dgm:t>
    </dgm:pt>
    <dgm:pt modelId="{7E8F8AAF-327E-ED4E-9261-4E75FA904196}" type="sibTrans" cxnId="{0432A652-25BC-F14A-AD1A-A8D5F6A6C1E0}">
      <dgm:prSet/>
      <dgm:spPr/>
      <dgm:t>
        <a:bodyPr/>
        <a:lstStyle/>
        <a:p>
          <a:endParaRPr lang="en-US"/>
        </a:p>
      </dgm:t>
    </dgm:pt>
    <dgm:pt modelId="{D4EED939-C3D4-4B42-A97A-8ACF2E8D371C}">
      <dgm:prSet phldrT="[Text]" custT="1"/>
      <dgm:spPr>
        <a:solidFill>
          <a:schemeClr val="accent3">
            <a:lumMod val="20000"/>
            <a:lumOff val="80000"/>
          </a:schemeClr>
        </a:solidFill>
      </dgm:spPr>
      <dgm:t>
        <a:bodyPr/>
        <a:lstStyle/>
        <a:p>
          <a:r>
            <a:rPr lang="en-US" sz="1200" b="1" i="1">
              <a:solidFill>
                <a:schemeClr val="bg2"/>
              </a:solidFill>
              <a:latin typeface="Gill Sans"/>
            </a:rPr>
            <a:t>Lonza</a:t>
          </a:r>
        </a:p>
        <a:p>
          <a:r>
            <a:rPr lang="en-US" sz="1000" b="0" i="0">
              <a:solidFill>
                <a:schemeClr val="bg2"/>
              </a:solidFill>
              <a:latin typeface="Gill Sans"/>
            </a:rPr>
            <a:t>"Physiologically Relevant Cell Models Utilizing 3D Cell Culture"</a:t>
          </a:r>
        </a:p>
      </dgm:t>
    </dgm:pt>
    <dgm:pt modelId="{FDF4AD07-EE3E-0541-8343-93E992577E77}" type="sibTrans" cxnId="{01629FB6-9209-5F4C-A7C2-C324907AA0FC}">
      <dgm:prSet/>
      <dgm:spPr/>
      <dgm:t>
        <a:bodyPr/>
        <a:lstStyle/>
        <a:p>
          <a:endParaRPr lang="en-US"/>
        </a:p>
      </dgm:t>
    </dgm:pt>
    <dgm:pt modelId="{B4123E3A-B1F4-2C4D-975D-B9DA963E07D0}" type="parTrans" cxnId="{01629FB6-9209-5F4C-A7C2-C324907AA0FC}">
      <dgm:prSet/>
      <dgm:spPr/>
      <dgm:t>
        <a:bodyPr/>
        <a:lstStyle/>
        <a:p>
          <a:endParaRPr lang="en-US"/>
        </a:p>
      </dgm:t>
    </dgm:pt>
    <dgm:pt modelId="{3CDF54B1-CD69-994D-9E0C-5B9C38A9B59F}">
      <dgm:prSet phldrT="[Text]" custT="1"/>
      <dgm:spPr>
        <a:solidFill>
          <a:schemeClr val="accent3">
            <a:lumMod val="20000"/>
            <a:lumOff val="80000"/>
          </a:schemeClr>
        </a:solidFill>
      </dgm:spPr>
      <dgm:t>
        <a:bodyPr/>
        <a:lstStyle/>
        <a:p>
          <a:r>
            <a:rPr lang="en-US" sz="1200" b="1" i="1">
              <a:solidFill>
                <a:schemeClr val="bg2"/>
              </a:solidFill>
              <a:latin typeface="Gill Sans"/>
            </a:rPr>
            <a:t>10X Genomics</a:t>
          </a:r>
        </a:p>
        <a:p>
          <a:r>
            <a:rPr lang="en-US" sz="1000" b="0" i="0">
              <a:solidFill>
                <a:schemeClr val="bg2"/>
              </a:solidFill>
              <a:latin typeface="Gill Sans"/>
            </a:rPr>
            <a:t>"Biology at True Resolution: Single Cell Genomics Tools"</a:t>
          </a:r>
        </a:p>
      </dgm:t>
    </dgm:pt>
    <dgm:pt modelId="{3F0923ED-82BB-394E-A04B-CFF4AA97507C}" type="sibTrans" cxnId="{D6F5A8D0-C296-D04C-A2AD-696C25F98D99}">
      <dgm:prSet/>
      <dgm:spPr/>
      <dgm:t>
        <a:bodyPr/>
        <a:lstStyle/>
        <a:p>
          <a:endParaRPr lang="en-US"/>
        </a:p>
      </dgm:t>
    </dgm:pt>
    <dgm:pt modelId="{8C22EEA2-3B79-9547-A292-4B70FAD661A3}" type="parTrans" cxnId="{D6F5A8D0-C296-D04C-A2AD-696C25F98D99}">
      <dgm:prSet/>
      <dgm:spPr/>
      <dgm:t>
        <a:bodyPr/>
        <a:lstStyle/>
        <a:p>
          <a:endParaRPr lang="en-US"/>
        </a:p>
      </dgm:t>
    </dgm:pt>
    <dgm:pt modelId="{2FFF08CF-4C3F-4544-9981-95940BF48414}">
      <dgm:prSet phldrT="[Text]" custT="1"/>
      <dgm:spPr>
        <a:solidFill>
          <a:schemeClr val="accent3">
            <a:lumMod val="20000"/>
            <a:lumOff val="80000"/>
          </a:schemeClr>
        </a:solidFill>
      </dgm:spPr>
      <dgm:t>
        <a:bodyPr/>
        <a:lstStyle/>
        <a:p>
          <a:r>
            <a:rPr lang="en-US" sz="1200" b="1" i="1">
              <a:solidFill>
                <a:schemeClr val="bg2"/>
              </a:solidFill>
              <a:latin typeface="Gill Sans"/>
            </a:rPr>
            <a:t>Bio-Rad Laboratories</a:t>
          </a:r>
        </a:p>
        <a:p>
          <a:r>
            <a:rPr lang="en-US" sz="1000" b="0" i="0">
              <a:solidFill>
                <a:schemeClr val="bg2"/>
              </a:solidFill>
              <a:latin typeface="Gill Sans"/>
            </a:rPr>
            <a:t>"Specificity of Droplet Digital PCR"</a:t>
          </a:r>
        </a:p>
      </dgm:t>
    </dgm:pt>
    <dgm:pt modelId="{C32C4E59-09C7-6D4A-9270-85E281480BA1}" type="sibTrans" cxnId="{2013D220-BF51-7C49-80B9-6ECD5CF721BA}">
      <dgm:prSet/>
      <dgm:spPr/>
      <dgm:t>
        <a:bodyPr/>
        <a:lstStyle/>
        <a:p>
          <a:endParaRPr lang="en-US"/>
        </a:p>
      </dgm:t>
    </dgm:pt>
    <dgm:pt modelId="{3B091591-298B-824B-AB95-BE5A57BC2AFF}" type="parTrans" cxnId="{2013D220-BF51-7C49-80B9-6ECD5CF721BA}">
      <dgm:prSet/>
      <dgm:spPr/>
      <dgm:t>
        <a:bodyPr/>
        <a:lstStyle/>
        <a:p>
          <a:endParaRPr lang="en-US"/>
        </a:p>
      </dgm:t>
    </dgm:pt>
    <dgm:pt modelId="{E57D4836-421F-4E4F-A820-B46558491104}">
      <dgm:prSet phldrT="[Text]" custT="1"/>
      <dgm:spPr>
        <a:solidFill>
          <a:schemeClr val="accent3">
            <a:lumMod val="20000"/>
            <a:lumOff val="80000"/>
          </a:schemeClr>
        </a:solidFill>
      </dgm:spPr>
      <dgm:t>
        <a:bodyPr/>
        <a:lstStyle/>
        <a:p>
          <a:r>
            <a:rPr lang="en-US" sz="1200" b="1" i="1">
              <a:solidFill>
                <a:schemeClr val="bg2"/>
              </a:solidFill>
              <a:latin typeface="Gill Sans"/>
            </a:rPr>
            <a:t>Thermo Fisher Scientific</a:t>
          </a:r>
          <a:r>
            <a:rPr lang="en-US" sz="1200" b="1" i="0">
              <a:solidFill>
                <a:schemeClr val="bg2"/>
              </a:solidFill>
              <a:latin typeface="Gill Sans"/>
            </a:rPr>
            <a:t>  </a:t>
          </a:r>
        </a:p>
        <a:p>
          <a:r>
            <a:rPr lang="en-US" sz="1100" b="1" i="0">
              <a:solidFill>
                <a:schemeClr val="tx2">
                  <a:lumMod val="60000"/>
                  <a:lumOff val="40000"/>
                </a:schemeClr>
              </a:solidFill>
              <a:latin typeface="Gill Sans"/>
            </a:rPr>
            <a:t>  </a:t>
          </a:r>
          <a:r>
            <a:rPr lang="en-US" sz="1000" b="0" i="0">
              <a:solidFill>
                <a:schemeClr val="bg2"/>
              </a:solidFill>
              <a:latin typeface="Gill Sans"/>
            </a:rPr>
            <a:t>"3D Models: Developing Better Techniques for Culture and Analysis</a:t>
          </a:r>
          <a:r>
            <a:rPr lang="en-US" sz="1000" b="0" i="0">
              <a:solidFill>
                <a:schemeClr val="tx2">
                  <a:lumMod val="60000"/>
                  <a:lumOff val="40000"/>
                </a:schemeClr>
              </a:solidFill>
              <a:latin typeface="Gill Sans"/>
            </a:rPr>
            <a:t>"</a:t>
          </a:r>
          <a:endParaRPr lang="en-US" sz="1000" b="0" i="0">
            <a:solidFill>
              <a:schemeClr val="bg2"/>
            </a:solidFill>
            <a:latin typeface="Gill Sans"/>
          </a:endParaRPr>
        </a:p>
      </dgm:t>
    </dgm:pt>
    <dgm:pt modelId="{A761A335-89A3-5444-9C92-DA5FE5C0F605}" type="parTrans" cxnId="{06A4045E-A458-5042-9B97-4FF7F733D087}">
      <dgm:prSet/>
      <dgm:spPr/>
      <dgm:t>
        <a:bodyPr/>
        <a:lstStyle/>
        <a:p>
          <a:endParaRPr lang="en-US"/>
        </a:p>
      </dgm:t>
    </dgm:pt>
    <dgm:pt modelId="{8FB99936-D360-E54C-BC59-F96A1EF22907}" type="sibTrans" cxnId="{06A4045E-A458-5042-9B97-4FF7F733D087}">
      <dgm:prSet/>
      <dgm:spPr/>
      <dgm:t>
        <a:bodyPr/>
        <a:lstStyle/>
        <a:p>
          <a:endParaRPr lang="en-US"/>
        </a:p>
      </dgm:t>
    </dgm:pt>
    <dgm:pt modelId="{546A560B-811A-8544-94F0-8C39C0D28565}">
      <dgm:prSet phldrT="[Text]"/>
      <dgm:spPr>
        <a:solidFill>
          <a:schemeClr val="accent3">
            <a:lumMod val="20000"/>
            <a:lumOff val="80000"/>
          </a:schemeClr>
        </a:solidFill>
      </dgm:spPr>
      <dgm:t>
        <a:bodyPr/>
        <a:lstStyle/>
        <a:p>
          <a:endParaRPr lang="en-US" b="0" i="0">
            <a:solidFill>
              <a:schemeClr val="tx2">
                <a:lumMod val="60000"/>
                <a:lumOff val="40000"/>
              </a:schemeClr>
            </a:solidFill>
            <a:latin typeface="Gill Sans"/>
          </a:endParaRPr>
        </a:p>
      </dgm:t>
    </dgm:pt>
    <dgm:pt modelId="{DBB5F6B3-DD1F-294A-8159-E6D8326C67FA}" type="sibTrans" cxnId="{30F232BD-9EC2-A844-BA85-617EC5CCCF38}">
      <dgm:prSet/>
      <dgm:spPr/>
      <dgm:t>
        <a:bodyPr/>
        <a:lstStyle/>
        <a:p>
          <a:endParaRPr lang="en-US"/>
        </a:p>
      </dgm:t>
    </dgm:pt>
    <dgm:pt modelId="{F01F8598-DEDE-C540-8FAF-F3598B7C331C}" type="parTrans" cxnId="{30F232BD-9EC2-A844-BA85-617EC5CCCF38}">
      <dgm:prSet/>
      <dgm:spPr/>
      <dgm:t>
        <a:bodyPr/>
        <a:lstStyle/>
        <a:p>
          <a:endParaRPr lang="en-US"/>
        </a:p>
      </dgm:t>
    </dgm:pt>
    <dgm:pt modelId="{B433F44B-1BD1-5A44-8FB7-9DD2C3038F98}">
      <dgm:prSet phldrT="[Text]" custT="1"/>
      <dgm:spPr>
        <a:solidFill>
          <a:schemeClr val="accent3">
            <a:lumMod val="20000"/>
            <a:lumOff val="80000"/>
          </a:schemeClr>
        </a:solidFill>
      </dgm:spPr>
      <dgm:t>
        <a:bodyPr/>
        <a:lstStyle/>
        <a:p>
          <a:r>
            <a:rPr lang="en-US" sz="1200" b="1" i="1">
              <a:solidFill>
                <a:schemeClr val="bg2"/>
              </a:solidFill>
              <a:latin typeface="Gill Sans"/>
            </a:rPr>
            <a:t>Oxford Nanopore</a:t>
          </a:r>
        </a:p>
        <a:p>
          <a:r>
            <a:rPr lang="en-US" sz="1000" b="0" i="0">
              <a:solidFill>
                <a:schemeClr val="bg2"/>
              </a:solidFill>
              <a:latin typeface="Gill Sans"/>
            </a:rPr>
            <a:t>"Whole Genome sequencing using Oxford Nanopore Technologies to enable High Quality reference genomes"</a:t>
          </a:r>
        </a:p>
      </dgm:t>
    </dgm:pt>
    <dgm:pt modelId="{21161D0B-2CFE-6B4D-8071-6D38F817AF3A}" type="sibTrans" cxnId="{3E79585C-26A0-4B41-8514-6FBE3FA984F4}">
      <dgm:prSet/>
      <dgm:spPr/>
      <dgm:t>
        <a:bodyPr/>
        <a:lstStyle/>
        <a:p>
          <a:endParaRPr lang="en-US"/>
        </a:p>
      </dgm:t>
    </dgm:pt>
    <dgm:pt modelId="{94DDA71A-D8E1-AD47-922F-4476C0A814F8}" type="parTrans" cxnId="{3E79585C-26A0-4B41-8514-6FBE3FA984F4}">
      <dgm:prSet/>
      <dgm:spPr/>
      <dgm:t>
        <a:bodyPr/>
        <a:lstStyle/>
        <a:p>
          <a:endParaRPr lang="en-US"/>
        </a:p>
      </dgm:t>
    </dgm:pt>
    <dgm:pt modelId="{AC98FD5F-BF71-7542-9E27-7B99BAD2E420}">
      <dgm:prSet phldrT="[Text]" custT="1"/>
      <dgm:spPr>
        <a:solidFill>
          <a:schemeClr val="accent3">
            <a:lumMod val="20000"/>
            <a:lumOff val="80000"/>
          </a:schemeClr>
        </a:solidFill>
      </dgm:spPr>
      <dgm:t>
        <a:bodyPr/>
        <a:lstStyle/>
        <a:p>
          <a:r>
            <a:rPr lang="en-US" sz="1200" b="1" i="1">
              <a:solidFill>
                <a:schemeClr val="bg2"/>
              </a:solidFill>
              <a:latin typeface="Gill Sans"/>
            </a:rPr>
            <a:t>Mary Armanios, M.D.</a:t>
          </a:r>
        </a:p>
        <a:p>
          <a:r>
            <a:rPr lang="en-US" sz="1000" b="1" i="1">
              <a:solidFill>
                <a:schemeClr val="bg2"/>
              </a:solidFill>
              <a:latin typeface="Gill Sans"/>
            </a:rPr>
            <a:t> </a:t>
          </a:r>
          <a:r>
            <a:rPr lang="en-US" sz="1000" b="0" i="0">
              <a:solidFill>
                <a:schemeClr val="bg2"/>
              </a:solidFill>
              <a:latin typeface="Gill Sans"/>
            </a:rPr>
            <a:t>"Telomeres in the Clinic and not on TV"</a:t>
          </a:r>
        </a:p>
      </dgm:t>
    </dgm:pt>
    <dgm:pt modelId="{4443834E-870B-264C-8743-810DC3D9DC33}" type="parTrans" cxnId="{F3588FCD-3841-3040-9B68-5F7DDE163656}">
      <dgm:prSet/>
      <dgm:spPr/>
      <dgm:t>
        <a:bodyPr/>
        <a:lstStyle/>
        <a:p>
          <a:endParaRPr lang="en-US"/>
        </a:p>
      </dgm:t>
    </dgm:pt>
    <dgm:pt modelId="{17ED2B3C-F7DC-C647-A0D8-809EDD06C9A9}" type="sibTrans" cxnId="{F3588FCD-3841-3040-9B68-5F7DDE163656}">
      <dgm:prSet/>
      <dgm:spPr/>
      <dgm:t>
        <a:bodyPr/>
        <a:lstStyle/>
        <a:p>
          <a:endParaRPr lang="en-US"/>
        </a:p>
      </dgm:t>
    </dgm:pt>
    <dgm:pt modelId="{D3B9B9F6-3849-0A48-BFD2-BFA68F1E7418}">
      <dgm:prSet phldrT="[Text]" custT="1"/>
      <dgm:spPr>
        <a:solidFill>
          <a:schemeClr val="accent3">
            <a:lumMod val="20000"/>
            <a:lumOff val="80000"/>
          </a:schemeClr>
        </a:solidFill>
      </dgm:spPr>
      <dgm:t>
        <a:bodyPr/>
        <a:lstStyle/>
        <a:p>
          <a:r>
            <a:rPr lang="en-US" sz="1200" b="1" i="0">
              <a:solidFill>
                <a:schemeClr val="bg2"/>
              </a:solidFill>
              <a:latin typeface="Gill Sans"/>
            </a:rPr>
            <a:t>Illumina</a:t>
          </a:r>
        </a:p>
        <a:p>
          <a:r>
            <a:rPr lang="en-US" sz="1200" b="0" i="0">
              <a:solidFill>
                <a:schemeClr val="bg2"/>
              </a:solidFill>
              <a:latin typeface="Gill Sans"/>
            </a:rPr>
            <a:t> </a:t>
          </a:r>
          <a:r>
            <a:rPr lang="en-US" sz="1000" b="0" i="0">
              <a:solidFill>
                <a:schemeClr val="bg2"/>
              </a:solidFill>
              <a:latin typeface="Gill Sans"/>
            </a:rPr>
            <a:t>"Multi-omics – Utilizing NGS for Expression Analysis, Epigenetic Studies and Beyond"</a:t>
          </a:r>
        </a:p>
      </dgm:t>
    </dgm:pt>
    <dgm:pt modelId="{A62B1D78-2869-FE44-B35A-8E096F20CF71}" type="sibTrans" cxnId="{396175D3-7C2D-B345-9459-5518B6C86B91}">
      <dgm:prSet/>
      <dgm:spPr/>
      <dgm:t>
        <a:bodyPr/>
        <a:lstStyle/>
        <a:p>
          <a:endParaRPr lang="en-US"/>
        </a:p>
      </dgm:t>
    </dgm:pt>
    <dgm:pt modelId="{CFF03334-45A8-8541-B85B-9200FD90E3AF}" type="parTrans" cxnId="{396175D3-7C2D-B345-9459-5518B6C86B91}">
      <dgm:prSet/>
      <dgm:spPr/>
      <dgm:t>
        <a:bodyPr/>
        <a:lstStyle/>
        <a:p>
          <a:endParaRPr lang="en-US"/>
        </a:p>
      </dgm:t>
    </dgm:pt>
    <dgm:pt modelId="{4971879E-4620-2746-AC06-560BA872A41C}" type="pres">
      <dgm:prSet presAssocID="{F20AFA00-0CF4-4F4B-B121-127EDF416F2F}" presName="theList" presStyleCnt="0">
        <dgm:presLayoutVars>
          <dgm:dir/>
          <dgm:animLvl val="lvl"/>
          <dgm:resizeHandles val="exact"/>
        </dgm:presLayoutVars>
      </dgm:prSet>
      <dgm:spPr/>
      <dgm:t>
        <a:bodyPr/>
        <a:lstStyle/>
        <a:p>
          <a:endParaRPr lang="en-US"/>
        </a:p>
      </dgm:t>
    </dgm:pt>
    <dgm:pt modelId="{6F686E63-E428-2F4B-AB30-630B67A9C2FD}" type="pres">
      <dgm:prSet presAssocID="{80660E37-ECC1-6541-853C-601D9A451E0F}" presName="compNode" presStyleCnt="0"/>
      <dgm:spPr/>
    </dgm:pt>
    <dgm:pt modelId="{B27CD0FB-3472-5347-8482-0B45A980E9F1}" type="pres">
      <dgm:prSet presAssocID="{80660E37-ECC1-6541-853C-601D9A451E0F}" presName="aNode" presStyleLbl="bgShp" presStyleIdx="0" presStyleCnt="4" custLinFactNeighborX="-3199" custLinFactNeighborY="0"/>
      <dgm:spPr/>
      <dgm:t>
        <a:bodyPr/>
        <a:lstStyle/>
        <a:p>
          <a:endParaRPr lang="en-US"/>
        </a:p>
      </dgm:t>
    </dgm:pt>
    <dgm:pt modelId="{4DA054D0-62FD-A64B-B274-1F57FE628614}" type="pres">
      <dgm:prSet presAssocID="{80660E37-ECC1-6541-853C-601D9A451E0F}" presName="textNode" presStyleLbl="bgShp" presStyleIdx="0" presStyleCnt="4"/>
      <dgm:spPr/>
      <dgm:t>
        <a:bodyPr/>
        <a:lstStyle/>
        <a:p>
          <a:endParaRPr lang="en-US"/>
        </a:p>
      </dgm:t>
    </dgm:pt>
    <dgm:pt modelId="{C1B233B6-F6DA-F443-83DB-47982F2A81D2}" type="pres">
      <dgm:prSet presAssocID="{80660E37-ECC1-6541-853C-601D9A451E0F}" presName="compChildNode" presStyleCnt="0"/>
      <dgm:spPr/>
    </dgm:pt>
    <dgm:pt modelId="{375948F4-5842-3448-98EE-CEFE7C48436B}" type="pres">
      <dgm:prSet presAssocID="{80660E37-ECC1-6541-853C-601D9A451E0F}" presName="theInnerList" presStyleCnt="0"/>
      <dgm:spPr/>
    </dgm:pt>
    <dgm:pt modelId="{3A4B804E-2FD1-8D4F-80DD-97D926173E45}" type="pres">
      <dgm:prSet presAssocID="{3CDF54B1-CD69-994D-9E0C-5B9C38A9B59F}" presName="childNode" presStyleLbl="node1" presStyleIdx="0" presStyleCnt="12" custScaleY="121287">
        <dgm:presLayoutVars>
          <dgm:bulletEnabled val="1"/>
        </dgm:presLayoutVars>
      </dgm:prSet>
      <dgm:spPr/>
      <dgm:t>
        <a:bodyPr/>
        <a:lstStyle/>
        <a:p>
          <a:endParaRPr lang="en-US"/>
        </a:p>
      </dgm:t>
    </dgm:pt>
    <dgm:pt modelId="{DF9D532C-C9CE-404A-B160-30F2E9193039}" type="pres">
      <dgm:prSet presAssocID="{3CDF54B1-CD69-994D-9E0C-5B9C38A9B59F}" presName="aSpace2" presStyleCnt="0"/>
      <dgm:spPr/>
    </dgm:pt>
    <dgm:pt modelId="{F0A31D9E-806E-EE46-9E12-CC1C3922F628}" type="pres">
      <dgm:prSet presAssocID="{546A560B-811A-8544-94F0-8C39C0D28565}" presName="childNode" presStyleLbl="node1" presStyleIdx="1" presStyleCnt="12">
        <dgm:presLayoutVars>
          <dgm:bulletEnabled val="1"/>
        </dgm:presLayoutVars>
      </dgm:prSet>
      <dgm:spPr/>
      <dgm:t>
        <a:bodyPr/>
        <a:lstStyle/>
        <a:p>
          <a:endParaRPr lang="en-US"/>
        </a:p>
      </dgm:t>
    </dgm:pt>
    <dgm:pt modelId="{EB085DD1-B56F-0848-AFF9-A3FEAAFF53C5}" type="pres">
      <dgm:prSet presAssocID="{546A560B-811A-8544-94F0-8C39C0D28565}" presName="aSpace2" presStyleCnt="0"/>
      <dgm:spPr/>
    </dgm:pt>
    <dgm:pt modelId="{01DC75F8-3C13-1B40-A9D8-8B580D1C52F7}" type="pres">
      <dgm:prSet presAssocID="{2FFF08CF-4C3F-4544-9981-95940BF48414}" presName="childNode" presStyleLbl="node1" presStyleIdx="2" presStyleCnt="12" custScaleY="118727" custLinFactNeighborX="2447" custLinFactNeighborY="-8150">
        <dgm:presLayoutVars>
          <dgm:bulletEnabled val="1"/>
        </dgm:presLayoutVars>
      </dgm:prSet>
      <dgm:spPr/>
      <dgm:t>
        <a:bodyPr/>
        <a:lstStyle/>
        <a:p>
          <a:endParaRPr lang="en-US"/>
        </a:p>
      </dgm:t>
    </dgm:pt>
    <dgm:pt modelId="{19C03EA8-B6E3-3342-A586-D060FD009F5A}" type="pres">
      <dgm:prSet presAssocID="{80660E37-ECC1-6541-853C-601D9A451E0F}" presName="aSpace" presStyleCnt="0"/>
      <dgm:spPr/>
    </dgm:pt>
    <dgm:pt modelId="{047625AD-E9F4-484A-88F6-6E6FF52916CF}" type="pres">
      <dgm:prSet presAssocID="{E9528E8C-B247-894E-8AAB-B85122240954}" presName="compNode" presStyleCnt="0"/>
      <dgm:spPr/>
    </dgm:pt>
    <dgm:pt modelId="{2B8FCFB5-EB73-B24E-99ED-8B59746585E2}" type="pres">
      <dgm:prSet presAssocID="{E9528E8C-B247-894E-8AAB-B85122240954}" presName="aNode" presStyleLbl="bgShp" presStyleIdx="1" presStyleCnt="4" custAng="0" custLinFactNeighborX="-3191"/>
      <dgm:spPr/>
      <dgm:t>
        <a:bodyPr/>
        <a:lstStyle/>
        <a:p>
          <a:endParaRPr lang="en-US"/>
        </a:p>
      </dgm:t>
    </dgm:pt>
    <dgm:pt modelId="{7A3BA774-C14F-BB4C-BEFD-7BA23FD2A585}" type="pres">
      <dgm:prSet presAssocID="{E9528E8C-B247-894E-8AAB-B85122240954}" presName="textNode" presStyleLbl="bgShp" presStyleIdx="1" presStyleCnt="4"/>
      <dgm:spPr/>
      <dgm:t>
        <a:bodyPr/>
        <a:lstStyle/>
        <a:p>
          <a:endParaRPr lang="en-US"/>
        </a:p>
      </dgm:t>
    </dgm:pt>
    <dgm:pt modelId="{9E77BD22-D7BC-C941-9A86-55FFC1296EE0}" type="pres">
      <dgm:prSet presAssocID="{E9528E8C-B247-894E-8AAB-B85122240954}" presName="compChildNode" presStyleCnt="0"/>
      <dgm:spPr/>
    </dgm:pt>
    <dgm:pt modelId="{7C1C9352-B894-B541-BAB8-2C7C3AB66134}" type="pres">
      <dgm:prSet presAssocID="{E9528E8C-B247-894E-8AAB-B85122240954}" presName="theInnerList" presStyleCnt="0"/>
      <dgm:spPr/>
    </dgm:pt>
    <dgm:pt modelId="{896E422A-BDBE-9748-AA51-55285EF308AB}" type="pres">
      <dgm:prSet presAssocID="{E57D4836-421F-4E4F-A820-B46558491104}" presName="childNode" presStyleLbl="node1" presStyleIdx="3" presStyleCnt="12" custLinFactNeighborX="-211" custLinFactNeighborY="39135">
        <dgm:presLayoutVars>
          <dgm:bulletEnabled val="1"/>
        </dgm:presLayoutVars>
      </dgm:prSet>
      <dgm:spPr/>
      <dgm:t>
        <a:bodyPr/>
        <a:lstStyle/>
        <a:p>
          <a:endParaRPr lang="en-US"/>
        </a:p>
      </dgm:t>
    </dgm:pt>
    <dgm:pt modelId="{486C373A-5CC4-7148-86AB-9A8838934E82}" type="pres">
      <dgm:prSet presAssocID="{E57D4836-421F-4E4F-A820-B46558491104}" presName="aSpace2" presStyleCnt="0"/>
      <dgm:spPr/>
    </dgm:pt>
    <dgm:pt modelId="{323E83DD-3C39-894E-8A25-72CA3D55AC5F}" type="pres">
      <dgm:prSet presAssocID="{3F7B1B0C-D80D-8743-841E-76FA4355D6E5}" presName="childNode" presStyleLbl="node1" presStyleIdx="4" presStyleCnt="12" custLinFactNeighborX="-211" custLinFactNeighborY="37354">
        <dgm:presLayoutVars>
          <dgm:bulletEnabled val="1"/>
        </dgm:presLayoutVars>
      </dgm:prSet>
      <dgm:spPr/>
      <dgm:t>
        <a:bodyPr/>
        <a:lstStyle/>
        <a:p>
          <a:endParaRPr lang="en-US"/>
        </a:p>
      </dgm:t>
    </dgm:pt>
    <dgm:pt modelId="{FEBCF995-F3F7-2F42-A9C4-9B1CC5ECD968}" type="pres">
      <dgm:prSet presAssocID="{3F7B1B0C-D80D-8743-841E-76FA4355D6E5}" presName="aSpace2" presStyleCnt="0"/>
      <dgm:spPr/>
    </dgm:pt>
    <dgm:pt modelId="{DFE3D7AD-BC2F-D94B-ACD9-A42CA2DEEC7B}" type="pres">
      <dgm:prSet presAssocID="{55108C8E-665F-3E4B-A378-51FEB7ACC08E}" presName="childNode" presStyleLbl="node1" presStyleIdx="5" presStyleCnt="12" custScaleY="113329" custLinFactNeighborX="-211" custLinFactNeighborY="123">
        <dgm:presLayoutVars>
          <dgm:bulletEnabled val="1"/>
        </dgm:presLayoutVars>
      </dgm:prSet>
      <dgm:spPr/>
      <dgm:t>
        <a:bodyPr/>
        <a:lstStyle/>
        <a:p>
          <a:endParaRPr lang="en-US"/>
        </a:p>
      </dgm:t>
    </dgm:pt>
    <dgm:pt modelId="{98200041-D781-8546-BCEB-AD061E5E2497}" type="pres">
      <dgm:prSet presAssocID="{E9528E8C-B247-894E-8AAB-B85122240954}" presName="aSpace" presStyleCnt="0"/>
      <dgm:spPr/>
    </dgm:pt>
    <dgm:pt modelId="{220A3E50-0C36-AE45-9F97-2C72BF9B16A8}" type="pres">
      <dgm:prSet presAssocID="{350D4713-8A91-884D-A59A-44E592E4FE3F}" presName="compNode" presStyleCnt="0"/>
      <dgm:spPr/>
    </dgm:pt>
    <dgm:pt modelId="{79CAFF6A-77D6-D745-A097-50E2B8AA2ADE}" type="pres">
      <dgm:prSet presAssocID="{350D4713-8A91-884D-A59A-44E592E4FE3F}" presName="aNode" presStyleLbl="bgShp" presStyleIdx="2" presStyleCnt="4"/>
      <dgm:spPr/>
      <dgm:t>
        <a:bodyPr/>
        <a:lstStyle/>
        <a:p>
          <a:endParaRPr lang="en-US"/>
        </a:p>
      </dgm:t>
    </dgm:pt>
    <dgm:pt modelId="{7EF7D8F5-D6D1-5948-85BE-CC4652DD9319}" type="pres">
      <dgm:prSet presAssocID="{350D4713-8A91-884D-A59A-44E592E4FE3F}" presName="textNode" presStyleLbl="bgShp" presStyleIdx="2" presStyleCnt="4"/>
      <dgm:spPr/>
      <dgm:t>
        <a:bodyPr/>
        <a:lstStyle/>
        <a:p>
          <a:endParaRPr lang="en-US"/>
        </a:p>
      </dgm:t>
    </dgm:pt>
    <dgm:pt modelId="{A1CFDAB0-2797-5B4A-A4B6-BD10F067A782}" type="pres">
      <dgm:prSet presAssocID="{350D4713-8A91-884D-A59A-44E592E4FE3F}" presName="compChildNode" presStyleCnt="0"/>
      <dgm:spPr/>
    </dgm:pt>
    <dgm:pt modelId="{262B712A-08D0-8D47-8FD3-08D7388283B4}" type="pres">
      <dgm:prSet presAssocID="{350D4713-8A91-884D-A59A-44E592E4FE3F}" presName="theInnerList" presStyleCnt="0"/>
      <dgm:spPr/>
    </dgm:pt>
    <dgm:pt modelId="{3ACE63EE-905B-5941-9AA0-71F07D2E6BE1}" type="pres">
      <dgm:prSet presAssocID="{4B8FE6A1-4E69-A647-A3F3-973731052BE3}" presName="childNode" presStyleLbl="node1" presStyleIdx="6" presStyleCnt="12" custLinFactNeighborX="4111" custLinFactNeighborY="15179">
        <dgm:presLayoutVars>
          <dgm:bulletEnabled val="1"/>
        </dgm:presLayoutVars>
      </dgm:prSet>
      <dgm:spPr/>
      <dgm:t>
        <a:bodyPr/>
        <a:lstStyle/>
        <a:p>
          <a:endParaRPr lang="en-US"/>
        </a:p>
      </dgm:t>
    </dgm:pt>
    <dgm:pt modelId="{E406E67F-19FE-A34D-8405-8F1DC2CC51DB}" type="pres">
      <dgm:prSet presAssocID="{4B8FE6A1-4E69-A647-A3F3-973731052BE3}" presName="aSpace2" presStyleCnt="0"/>
      <dgm:spPr/>
    </dgm:pt>
    <dgm:pt modelId="{5419A2BD-71C0-A54C-A2FF-B72A642CA985}" type="pres">
      <dgm:prSet presAssocID="{6DDF7636-ECA0-EE40-BC75-BD1CF06B5B43}" presName="childNode" presStyleLbl="node1" presStyleIdx="7" presStyleCnt="12">
        <dgm:presLayoutVars>
          <dgm:bulletEnabled val="1"/>
        </dgm:presLayoutVars>
      </dgm:prSet>
      <dgm:spPr/>
      <dgm:t>
        <a:bodyPr/>
        <a:lstStyle/>
        <a:p>
          <a:endParaRPr lang="en-US"/>
        </a:p>
      </dgm:t>
    </dgm:pt>
    <dgm:pt modelId="{B43194F1-A65C-4443-A789-39268E254E92}" type="pres">
      <dgm:prSet presAssocID="{6DDF7636-ECA0-EE40-BC75-BD1CF06B5B43}" presName="aSpace2" presStyleCnt="0"/>
      <dgm:spPr/>
    </dgm:pt>
    <dgm:pt modelId="{DB079F3E-BB61-2B48-8B8D-323AC61CA6AD}" type="pres">
      <dgm:prSet presAssocID="{D4EED939-C3D4-4B42-A97A-8ACF2E8D371C}" presName="childNode" presStyleLbl="node1" presStyleIdx="8" presStyleCnt="12">
        <dgm:presLayoutVars>
          <dgm:bulletEnabled val="1"/>
        </dgm:presLayoutVars>
      </dgm:prSet>
      <dgm:spPr/>
      <dgm:t>
        <a:bodyPr/>
        <a:lstStyle/>
        <a:p>
          <a:endParaRPr lang="en-US"/>
        </a:p>
      </dgm:t>
    </dgm:pt>
    <dgm:pt modelId="{46CC4FEA-00EB-0E4D-9494-844CB016B4F3}" type="pres">
      <dgm:prSet presAssocID="{350D4713-8A91-884D-A59A-44E592E4FE3F}" presName="aSpace" presStyleCnt="0"/>
      <dgm:spPr/>
    </dgm:pt>
    <dgm:pt modelId="{EC70419A-855B-1C47-9881-A4E9D47D599D}" type="pres">
      <dgm:prSet presAssocID="{CCC85170-49D3-9F49-A53B-2505F572C670}" presName="compNode" presStyleCnt="0"/>
      <dgm:spPr/>
    </dgm:pt>
    <dgm:pt modelId="{C3968974-CA86-7E47-A060-43B44817E82A}" type="pres">
      <dgm:prSet presAssocID="{CCC85170-49D3-9F49-A53B-2505F572C670}" presName="aNode" presStyleLbl="bgShp" presStyleIdx="3" presStyleCnt="4"/>
      <dgm:spPr/>
      <dgm:t>
        <a:bodyPr/>
        <a:lstStyle/>
        <a:p>
          <a:endParaRPr lang="en-US"/>
        </a:p>
      </dgm:t>
    </dgm:pt>
    <dgm:pt modelId="{49711391-1341-DE40-ABD4-158CD97A5B4E}" type="pres">
      <dgm:prSet presAssocID="{CCC85170-49D3-9F49-A53B-2505F572C670}" presName="textNode" presStyleLbl="bgShp" presStyleIdx="3" presStyleCnt="4"/>
      <dgm:spPr/>
      <dgm:t>
        <a:bodyPr/>
        <a:lstStyle/>
        <a:p>
          <a:endParaRPr lang="en-US"/>
        </a:p>
      </dgm:t>
    </dgm:pt>
    <dgm:pt modelId="{863B320F-6648-5B47-8F7F-E01F2C547396}" type="pres">
      <dgm:prSet presAssocID="{CCC85170-49D3-9F49-A53B-2505F572C670}" presName="compChildNode" presStyleCnt="0"/>
      <dgm:spPr/>
    </dgm:pt>
    <dgm:pt modelId="{2E68BAA2-F9CD-8344-BC72-8AFF313230CC}" type="pres">
      <dgm:prSet presAssocID="{CCC85170-49D3-9F49-A53B-2505F572C670}" presName="theInnerList" presStyleCnt="0"/>
      <dgm:spPr/>
    </dgm:pt>
    <dgm:pt modelId="{08E8C08E-9FFD-9441-9AC9-E429DCBD86A2}" type="pres">
      <dgm:prSet presAssocID="{D3B9B9F6-3849-0A48-BFD2-BFA68F1E7418}" presName="childNode" presStyleLbl="node1" presStyleIdx="9" presStyleCnt="12" custScaleX="105027" custScaleY="94100">
        <dgm:presLayoutVars>
          <dgm:bulletEnabled val="1"/>
        </dgm:presLayoutVars>
      </dgm:prSet>
      <dgm:spPr/>
      <dgm:t>
        <a:bodyPr/>
        <a:lstStyle/>
        <a:p>
          <a:endParaRPr lang="en-US"/>
        </a:p>
      </dgm:t>
    </dgm:pt>
    <dgm:pt modelId="{557763D9-5D49-DF40-8401-702FE25FD24C}" type="pres">
      <dgm:prSet presAssocID="{D3B9B9F6-3849-0A48-BFD2-BFA68F1E7418}" presName="aSpace2" presStyleCnt="0"/>
      <dgm:spPr/>
    </dgm:pt>
    <dgm:pt modelId="{5D1DBE34-D732-8F41-98B4-37DDF2C71483}" type="pres">
      <dgm:prSet presAssocID="{AC98FD5F-BF71-7542-9E27-7B99BAD2E420}" presName="childNode" presStyleLbl="node1" presStyleIdx="10" presStyleCnt="12">
        <dgm:presLayoutVars>
          <dgm:bulletEnabled val="1"/>
        </dgm:presLayoutVars>
      </dgm:prSet>
      <dgm:spPr/>
      <dgm:t>
        <a:bodyPr/>
        <a:lstStyle/>
        <a:p>
          <a:endParaRPr lang="en-US"/>
        </a:p>
      </dgm:t>
    </dgm:pt>
    <dgm:pt modelId="{331EEC48-CED4-CF46-B1C6-D6E12204AA4D}" type="pres">
      <dgm:prSet presAssocID="{AC98FD5F-BF71-7542-9E27-7B99BAD2E420}" presName="aSpace2" presStyleCnt="0"/>
      <dgm:spPr/>
    </dgm:pt>
    <dgm:pt modelId="{B0EF8F98-980B-EE43-893F-2D727E22F886}" type="pres">
      <dgm:prSet presAssocID="{B433F44B-1BD1-5A44-8FB7-9DD2C3038F98}" presName="childNode" presStyleLbl="node1" presStyleIdx="11" presStyleCnt="12" custScaleX="109741" custScaleY="95845" custLinFactNeighborX="-483" custLinFactNeighborY="32178">
        <dgm:presLayoutVars>
          <dgm:bulletEnabled val="1"/>
        </dgm:presLayoutVars>
      </dgm:prSet>
      <dgm:spPr/>
      <dgm:t>
        <a:bodyPr/>
        <a:lstStyle/>
        <a:p>
          <a:endParaRPr lang="en-US"/>
        </a:p>
      </dgm:t>
    </dgm:pt>
  </dgm:ptLst>
  <dgm:cxnLst>
    <dgm:cxn modelId="{1892A59B-D27B-2448-A370-65C00A317613}" type="presOf" srcId="{D3B9B9F6-3849-0A48-BFD2-BFA68F1E7418}" destId="{08E8C08E-9FFD-9441-9AC9-E429DCBD86A2}" srcOrd="0" destOrd="0" presId="urn:microsoft.com/office/officeart/2005/8/layout/lProcess2"/>
    <dgm:cxn modelId="{992693D6-443A-EE47-9F1E-B5F10C87CBC6}" type="presOf" srcId="{E9528E8C-B247-894E-8AAB-B85122240954}" destId="{2B8FCFB5-EB73-B24E-99ED-8B59746585E2}" srcOrd="0" destOrd="0" presId="urn:microsoft.com/office/officeart/2005/8/layout/lProcess2"/>
    <dgm:cxn modelId="{79172FB6-59A3-3C4E-A83F-5EC51F556F1B}" type="presOf" srcId="{4B8FE6A1-4E69-A647-A3F3-973731052BE3}" destId="{3ACE63EE-905B-5941-9AA0-71F07D2E6BE1}" srcOrd="0" destOrd="0" presId="urn:microsoft.com/office/officeart/2005/8/layout/lProcess2"/>
    <dgm:cxn modelId="{D96CA5AC-FA4A-6746-8B0D-A5BB655D14EA}" type="presOf" srcId="{80660E37-ECC1-6541-853C-601D9A451E0F}" destId="{B27CD0FB-3472-5347-8482-0B45A980E9F1}" srcOrd="0" destOrd="0" presId="urn:microsoft.com/office/officeart/2005/8/layout/lProcess2"/>
    <dgm:cxn modelId="{C823483F-4DC7-8E4B-AC5B-0AC412F806D0}" srcId="{F20AFA00-0CF4-4F4B-B121-127EDF416F2F}" destId="{E9528E8C-B247-894E-8AAB-B85122240954}" srcOrd="1" destOrd="0" parTransId="{38365F54-EAD6-6048-AC80-A9E51AC686A3}" sibTransId="{DE6BB470-A8D7-974B-93A4-9C066F315D54}"/>
    <dgm:cxn modelId="{2013D220-BF51-7C49-80B9-6ECD5CF721BA}" srcId="{80660E37-ECC1-6541-853C-601D9A451E0F}" destId="{2FFF08CF-4C3F-4544-9981-95940BF48414}" srcOrd="2" destOrd="0" parTransId="{3B091591-298B-824B-AB95-BE5A57BC2AFF}" sibTransId="{C32C4E59-09C7-6D4A-9270-85E281480BA1}"/>
    <dgm:cxn modelId="{01629FB6-9209-5F4C-A7C2-C324907AA0FC}" srcId="{350D4713-8A91-884D-A59A-44E592E4FE3F}" destId="{D4EED939-C3D4-4B42-A97A-8ACF2E8D371C}" srcOrd="2" destOrd="0" parTransId="{B4123E3A-B1F4-2C4D-975D-B9DA963E07D0}" sibTransId="{FDF4AD07-EE3E-0541-8343-93E992577E77}"/>
    <dgm:cxn modelId="{FE0F9B3F-E812-E143-97DC-1A8A64F38998}" srcId="{E9528E8C-B247-894E-8AAB-B85122240954}" destId="{55108C8E-665F-3E4B-A378-51FEB7ACC08E}" srcOrd="2" destOrd="0" parTransId="{C9608636-49B3-2F4B-8C17-E759B9E68600}" sibTransId="{B77ED8DE-7CD3-5046-82F9-042A4A4F1561}"/>
    <dgm:cxn modelId="{A59CF669-2667-414E-A596-E508D619D7CE}" type="presOf" srcId="{F20AFA00-0CF4-4F4B-B121-127EDF416F2F}" destId="{4971879E-4620-2746-AC06-560BA872A41C}" srcOrd="0" destOrd="0" presId="urn:microsoft.com/office/officeart/2005/8/layout/lProcess2"/>
    <dgm:cxn modelId="{F8A28A27-9BD2-0749-9CFD-D58EBB4F08E8}" type="presOf" srcId="{E9528E8C-B247-894E-8AAB-B85122240954}" destId="{7A3BA774-C14F-BB4C-BEFD-7BA23FD2A585}" srcOrd="1" destOrd="0" presId="urn:microsoft.com/office/officeart/2005/8/layout/lProcess2"/>
    <dgm:cxn modelId="{22AEC815-2692-C048-B046-494D74CD825D}" type="presOf" srcId="{B433F44B-1BD1-5A44-8FB7-9DD2C3038F98}" destId="{B0EF8F98-980B-EE43-893F-2D727E22F886}" srcOrd="0" destOrd="0" presId="urn:microsoft.com/office/officeart/2005/8/layout/lProcess2"/>
    <dgm:cxn modelId="{AF3A917F-ED95-6A44-BA83-B367A9B2EB78}" type="presOf" srcId="{AC98FD5F-BF71-7542-9E27-7B99BAD2E420}" destId="{5D1DBE34-D732-8F41-98B4-37DDF2C71483}" srcOrd="0" destOrd="0" presId="urn:microsoft.com/office/officeart/2005/8/layout/lProcess2"/>
    <dgm:cxn modelId="{3F81EC7D-8291-C24A-8A71-7F9054AB5E1A}" type="presOf" srcId="{350D4713-8A91-884D-A59A-44E592E4FE3F}" destId="{79CAFF6A-77D6-D745-A097-50E2B8AA2ADE}" srcOrd="0" destOrd="0" presId="urn:microsoft.com/office/officeart/2005/8/layout/lProcess2"/>
    <dgm:cxn modelId="{EC5A228D-A586-ED47-8632-FF3212AC3F34}" type="presOf" srcId="{3CDF54B1-CD69-994D-9E0C-5B9C38A9B59F}" destId="{3A4B804E-2FD1-8D4F-80DD-97D926173E45}" srcOrd="0" destOrd="0" presId="urn:microsoft.com/office/officeart/2005/8/layout/lProcess2"/>
    <dgm:cxn modelId="{396175D3-7C2D-B345-9459-5518B6C86B91}" srcId="{CCC85170-49D3-9F49-A53B-2505F572C670}" destId="{D3B9B9F6-3849-0A48-BFD2-BFA68F1E7418}" srcOrd="0" destOrd="0" parTransId="{CFF03334-45A8-8541-B85B-9200FD90E3AF}" sibTransId="{A62B1D78-2869-FE44-B35A-8E096F20CF71}"/>
    <dgm:cxn modelId="{B85C442D-F6BD-CC4A-A73B-74E117C568CE}" type="presOf" srcId="{80660E37-ECC1-6541-853C-601D9A451E0F}" destId="{4DA054D0-62FD-A64B-B274-1F57FE628614}" srcOrd="1" destOrd="0" presId="urn:microsoft.com/office/officeart/2005/8/layout/lProcess2"/>
    <dgm:cxn modelId="{55739653-6538-0341-B307-ECE63F26D06F}" type="presOf" srcId="{D4EED939-C3D4-4B42-A97A-8ACF2E8D371C}" destId="{DB079F3E-BB61-2B48-8B8D-323AC61CA6AD}" srcOrd="0" destOrd="0" presId="urn:microsoft.com/office/officeart/2005/8/layout/lProcess2"/>
    <dgm:cxn modelId="{D7EA22DD-6AF5-EE4E-A067-90D6F120823C}" type="presOf" srcId="{2FFF08CF-4C3F-4544-9981-95940BF48414}" destId="{01DC75F8-3C13-1B40-A9D8-8B580D1C52F7}" srcOrd="0" destOrd="0" presId="urn:microsoft.com/office/officeart/2005/8/layout/lProcess2"/>
    <dgm:cxn modelId="{A76CAB89-3BDB-A84C-9DB9-38FEC06AFE13}" srcId="{F20AFA00-0CF4-4F4B-B121-127EDF416F2F}" destId="{CCC85170-49D3-9F49-A53B-2505F572C670}" srcOrd="3" destOrd="0" parTransId="{DDE25C0F-7045-A54E-A1A3-72E779ADEC9C}" sibTransId="{E0DF4D75-0840-DF4E-84B9-17D4AF82A677}"/>
    <dgm:cxn modelId="{CFDDC40C-6BA8-DA48-80FD-191A7338FE19}" type="presOf" srcId="{6DDF7636-ECA0-EE40-BC75-BD1CF06B5B43}" destId="{5419A2BD-71C0-A54C-A2FF-B72A642CA985}" srcOrd="0" destOrd="0" presId="urn:microsoft.com/office/officeart/2005/8/layout/lProcess2"/>
    <dgm:cxn modelId="{9731D5E0-5281-854E-AAFD-1E68AFB29128}" srcId="{F20AFA00-0CF4-4F4B-B121-127EDF416F2F}" destId="{350D4713-8A91-884D-A59A-44E592E4FE3F}" srcOrd="2" destOrd="0" parTransId="{455F619F-13FB-BC4B-A18D-36AA60CC9E4B}" sibTransId="{A26D1E7E-1FAC-ED4D-B79D-A25638E849E0}"/>
    <dgm:cxn modelId="{06A4045E-A458-5042-9B97-4FF7F733D087}" srcId="{E9528E8C-B247-894E-8AAB-B85122240954}" destId="{E57D4836-421F-4E4F-A820-B46558491104}" srcOrd="0" destOrd="0" parTransId="{A761A335-89A3-5444-9C92-DA5FE5C0F605}" sibTransId="{8FB99936-D360-E54C-BC59-F96A1EF22907}"/>
    <dgm:cxn modelId="{543373E6-B980-FC4A-954A-0CEFEBDB8315}" srcId="{350D4713-8A91-884D-A59A-44E592E4FE3F}" destId="{4B8FE6A1-4E69-A647-A3F3-973731052BE3}" srcOrd="0" destOrd="0" parTransId="{D10D4851-455D-8543-AA38-EABFC3CEEAB4}" sibTransId="{B4F05300-5CB9-A640-B1D8-214739C6FF0A}"/>
    <dgm:cxn modelId="{11389E97-052D-194B-B472-52696280B85B}" type="presOf" srcId="{3F7B1B0C-D80D-8743-841E-76FA4355D6E5}" destId="{323E83DD-3C39-894E-8A25-72CA3D55AC5F}" srcOrd="0" destOrd="0" presId="urn:microsoft.com/office/officeart/2005/8/layout/lProcess2"/>
    <dgm:cxn modelId="{3E79585C-26A0-4B41-8514-6FBE3FA984F4}" srcId="{CCC85170-49D3-9F49-A53B-2505F572C670}" destId="{B433F44B-1BD1-5A44-8FB7-9DD2C3038F98}" srcOrd="2" destOrd="0" parTransId="{94DDA71A-D8E1-AD47-922F-4476C0A814F8}" sibTransId="{21161D0B-2CFE-6B4D-8071-6D38F817AF3A}"/>
    <dgm:cxn modelId="{843779EB-7D1E-2246-96FC-6CCB64C3F10B}" type="presOf" srcId="{546A560B-811A-8544-94F0-8C39C0D28565}" destId="{F0A31D9E-806E-EE46-9E12-CC1C3922F628}" srcOrd="0" destOrd="0" presId="urn:microsoft.com/office/officeart/2005/8/layout/lProcess2"/>
    <dgm:cxn modelId="{30F232BD-9EC2-A844-BA85-617EC5CCCF38}" srcId="{80660E37-ECC1-6541-853C-601D9A451E0F}" destId="{546A560B-811A-8544-94F0-8C39C0D28565}" srcOrd="1" destOrd="0" parTransId="{F01F8598-DEDE-C540-8FAF-F3598B7C331C}" sibTransId="{DBB5F6B3-DD1F-294A-8159-E6D8326C67FA}"/>
    <dgm:cxn modelId="{F3588FCD-3841-3040-9B68-5F7DDE163656}" srcId="{CCC85170-49D3-9F49-A53B-2505F572C670}" destId="{AC98FD5F-BF71-7542-9E27-7B99BAD2E420}" srcOrd="1" destOrd="0" parTransId="{4443834E-870B-264C-8743-810DC3D9DC33}" sibTransId="{17ED2B3C-F7DC-C647-A0D8-809EDD06C9A9}"/>
    <dgm:cxn modelId="{36E1A671-8FB0-C24D-9F3D-6CB704475C62}" type="presOf" srcId="{350D4713-8A91-884D-A59A-44E592E4FE3F}" destId="{7EF7D8F5-D6D1-5948-85BE-CC4652DD9319}" srcOrd="1" destOrd="0" presId="urn:microsoft.com/office/officeart/2005/8/layout/lProcess2"/>
    <dgm:cxn modelId="{88F4BA8B-7247-974F-9434-F4B6BCA9DC30}" type="presOf" srcId="{55108C8E-665F-3E4B-A378-51FEB7ACC08E}" destId="{DFE3D7AD-BC2F-D94B-ACD9-A42CA2DEEC7B}" srcOrd="0" destOrd="0" presId="urn:microsoft.com/office/officeart/2005/8/layout/lProcess2"/>
    <dgm:cxn modelId="{5804DF13-DEC8-CE40-AAB0-170934589803}" type="presOf" srcId="{CCC85170-49D3-9F49-A53B-2505F572C670}" destId="{C3968974-CA86-7E47-A060-43B44817E82A}" srcOrd="0" destOrd="0" presId="urn:microsoft.com/office/officeart/2005/8/layout/lProcess2"/>
    <dgm:cxn modelId="{F02DEB70-E14A-7040-AC1B-7C5F1041F048}" type="presOf" srcId="{E57D4836-421F-4E4F-A820-B46558491104}" destId="{896E422A-BDBE-9748-AA51-55285EF308AB}" srcOrd="0" destOrd="0" presId="urn:microsoft.com/office/officeart/2005/8/layout/lProcess2"/>
    <dgm:cxn modelId="{0432A652-25BC-F14A-AD1A-A8D5F6A6C1E0}" srcId="{350D4713-8A91-884D-A59A-44E592E4FE3F}" destId="{6DDF7636-ECA0-EE40-BC75-BD1CF06B5B43}" srcOrd="1" destOrd="0" parTransId="{EF0E7B44-F0FA-F14D-BB61-50B345F1D9C8}" sibTransId="{7E8F8AAF-327E-ED4E-9261-4E75FA904196}"/>
    <dgm:cxn modelId="{37E21A18-3D24-5B46-82D6-0586FECDBA2E}" type="presOf" srcId="{CCC85170-49D3-9F49-A53B-2505F572C670}" destId="{49711391-1341-DE40-ABD4-158CD97A5B4E}" srcOrd="1" destOrd="0" presId="urn:microsoft.com/office/officeart/2005/8/layout/lProcess2"/>
    <dgm:cxn modelId="{19FA358D-7C87-AC40-B0F8-ADB8C08E8035}" srcId="{E9528E8C-B247-894E-8AAB-B85122240954}" destId="{3F7B1B0C-D80D-8743-841E-76FA4355D6E5}" srcOrd="1" destOrd="0" parTransId="{35215399-114D-5C43-9A30-04171E0FE448}" sibTransId="{49899F20-2949-7543-8930-854308A6BDF6}"/>
    <dgm:cxn modelId="{D6F5A8D0-C296-D04C-A2AD-696C25F98D99}" srcId="{80660E37-ECC1-6541-853C-601D9A451E0F}" destId="{3CDF54B1-CD69-994D-9E0C-5B9C38A9B59F}" srcOrd="0" destOrd="0" parTransId="{8C22EEA2-3B79-9547-A292-4B70FAD661A3}" sibTransId="{3F0923ED-82BB-394E-A04B-CFF4AA97507C}"/>
    <dgm:cxn modelId="{4984EF6A-B5D8-5249-9ACD-84570D3F214C}" srcId="{F20AFA00-0CF4-4F4B-B121-127EDF416F2F}" destId="{80660E37-ECC1-6541-853C-601D9A451E0F}" srcOrd="0" destOrd="0" parTransId="{5379FBD9-7B29-D149-A42D-C72BFCFE8653}" sibTransId="{EFF07544-8AAE-5B48-993B-3357A2FB608C}"/>
    <dgm:cxn modelId="{1D4922D4-E261-D04D-AA28-AD95C3B50F53}" type="presParOf" srcId="{4971879E-4620-2746-AC06-560BA872A41C}" destId="{6F686E63-E428-2F4B-AB30-630B67A9C2FD}" srcOrd="0" destOrd="0" presId="urn:microsoft.com/office/officeart/2005/8/layout/lProcess2"/>
    <dgm:cxn modelId="{0674C67A-8FE4-A049-BD57-2441C17FE2A8}" type="presParOf" srcId="{6F686E63-E428-2F4B-AB30-630B67A9C2FD}" destId="{B27CD0FB-3472-5347-8482-0B45A980E9F1}" srcOrd="0" destOrd="0" presId="urn:microsoft.com/office/officeart/2005/8/layout/lProcess2"/>
    <dgm:cxn modelId="{338DF72B-A2C3-E846-9F30-26143AF0FF47}" type="presParOf" srcId="{6F686E63-E428-2F4B-AB30-630B67A9C2FD}" destId="{4DA054D0-62FD-A64B-B274-1F57FE628614}" srcOrd="1" destOrd="0" presId="urn:microsoft.com/office/officeart/2005/8/layout/lProcess2"/>
    <dgm:cxn modelId="{C803CDFE-1EB4-FA4B-BA0D-1C872CD07594}" type="presParOf" srcId="{6F686E63-E428-2F4B-AB30-630B67A9C2FD}" destId="{C1B233B6-F6DA-F443-83DB-47982F2A81D2}" srcOrd="2" destOrd="0" presId="urn:microsoft.com/office/officeart/2005/8/layout/lProcess2"/>
    <dgm:cxn modelId="{7F27F157-531A-4544-B9FC-0CE153C35CA9}" type="presParOf" srcId="{C1B233B6-F6DA-F443-83DB-47982F2A81D2}" destId="{375948F4-5842-3448-98EE-CEFE7C48436B}" srcOrd="0" destOrd="0" presId="urn:microsoft.com/office/officeart/2005/8/layout/lProcess2"/>
    <dgm:cxn modelId="{9C668293-A452-044C-A151-56E1E608AD21}" type="presParOf" srcId="{375948F4-5842-3448-98EE-CEFE7C48436B}" destId="{3A4B804E-2FD1-8D4F-80DD-97D926173E45}" srcOrd="0" destOrd="0" presId="urn:microsoft.com/office/officeart/2005/8/layout/lProcess2"/>
    <dgm:cxn modelId="{A21A11AC-28D9-1840-AA7C-2C354A956232}" type="presParOf" srcId="{375948F4-5842-3448-98EE-CEFE7C48436B}" destId="{DF9D532C-C9CE-404A-B160-30F2E9193039}" srcOrd="1" destOrd="0" presId="urn:microsoft.com/office/officeart/2005/8/layout/lProcess2"/>
    <dgm:cxn modelId="{907ED892-601C-844E-AF83-F78D6F07941B}" type="presParOf" srcId="{375948F4-5842-3448-98EE-CEFE7C48436B}" destId="{F0A31D9E-806E-EE46-9E12-CC1C3922F628}" srcOrd="2" destOrd="0" presId="urn:microsoft.com/office/officeart/2005/8/layout/lProcess2"/>
    <dgm:cxn modelId="{537850BE-7420-2C43-987B-53F3452D9FA2}" type="presParOf" srcId="{375948F4-5842-3448-98EE-CEFE7C48436B}" destId="{EB085DD1-B56F-0848-AFF9-A3FEAAFF53C5}" srcOrd="3" destOrd="0" presId="urn:microsoft.com/office/officeart/2005/8/layout/lProcess2"/>
    <dgm:cxn modelId="{E014A291-9451-C245-A3EF-0C4A370DEB4D}" type="presParOf" srcId="{375948F4-5842-3448-98EE-CEFE7C48436B}" destId="{01DC75F8-3C13-1B40-A9D8-8B580D1C52F7}" srcOrd="4" destOrd="0" presId="urn:microsoft.com/office/officeart/2005/8/layout/lProcess2"/>
    <dgm:cxn modelId="{A941B73F-D16C-664F-AC3F-C0C5F5382D0C}" type="presParOf" srcId="{4971879E-4620-2746-AC06-560BA872A41C}" destId="{19C03EA8-B6E3-3342-A586-D060FD009F5A}" srcOrd="1" destOrd="0" presId="urn:microsoft.com/office/officeart/2005/8/layout/lProcess2"/>
    <dgm:cxn modelId="{71EFAD02-55E4-274C-9107-132A816F745F}" type="presParOf" srcId="{4971879E-4620-2746-AC06-560BA872A41C}" destId="{047625AD-E9F4-484A-88F6-6E6FF52916CF}" srcOrd="2" destOrd="0" presId="urn:microsoft.com/office/officeart/2005/8/layout/lProcess2"/>
    <dgm:cxn modelId="{AAE07A48-2825-434C-A696-D76C4DD7C35B}" type="presParOf" srcId="{047625AD-E9F4-484A-88F6-6E6FF52916CF}" destId="{2B8FCFB5-EB73-B24E-99ED-8B59746585E2}" srcOrd="0" destOrd="0" presId="urn:microsoft.com/office/officeart/2005/8/layout/lProcess2"/>
    <dgm:cxn modelId="{273AAF65-DE69-E041-BD69-EC4E3C4837EC}" type="presParOf" srcId="{047625AD-E9F4-484A-88F6-6E6FF52916CF}" destId="{7A3BA774-C14F-BB4C-BEFD-7BA23FD2A585}" srcOrd="1" destOrd="0" presId="urn:microsoft.com/office/officeart/2005/8/layout/lProcess2"/>
    <dgm:cxn modelId="{ED881F08-4864-EC43-9C75-E1972F34E8A8}" type="presParOf" srcId="{047625AD-E9F4-484A-88F6-6E6FF52916CF}" destId="{9E77BD22-D7BC-C941-9A86-55FFC1296EE0}" srcOrd="2" destOrd="0" presId="urn:microsoft.com/office/officeart/2005/8/layout/lProcess2"/>
    <dgm:cxn modelId="{3ECBD254-33AC-6249-873A-4A8C4157868B}" type="presParOf" srcId="{9E77BD22-D7BC-C941-9A86-55FFC1296EE0}" destId="{7C1C9352-B894-B541-BAB8-2C7C3AB66134}" srcOrd="0" destOrd="0" presId="urn:microsoft.com/office/officeart/2005/8/layout/lProcess2"/>
    <dgm:cxn modelId="{B63BF2F4-1941-C642-AB61-22F554A04617}" type="presParOf" srcId="{7C1C9352-B894-B541-BAB8-2C7C3AB66134}" destId="{896E422A-BDBE-9748-AA51-55285EF308AB}" srcOrd="0" destOrd="0" presId="urn:microsoft.com/office/officeart/2005/8/layout/lProcess2"/>
    <dgm:cxn modelId="{65768D43-91E9-0444-9909-AA3DD98A2E6A}" type="presParOf" srcId="{7C1C9352-B894-B541-BAB8-2C7C3AB66134}" destId="{486C373A-5CC4-7148-86AB-9A8838934E82}" srcOrd="1" destOrd="0" presId="urn:microsoft.com/office/officeart/2005/8/layout/lProcess2"/>
    <dgm:cxn modelId="{CC06FC74-33C1-744C-AFE7-7F53CF78626B}" type="presParOf" srcId="{7C1C9352-B894-B541-BAB8-2C7C3AB66134}" destId="{323E83DD-3C39-894E-8A25-72CA3D55AC5F}" srcOrd="2" destOrd="0" presId="urn:microsoft.com/office/officeart/2005/8/layout/lProcess2"/>
    <dgm:cxn modelId="{898A5184-2B32-2F4B-88BE-9D737C2B03E6}" type="presParOf" srcId="{7C1C9352-B894-B541-BAB8-2C7C3AB66134}" destId="{FEBCF995-F3F7-2F42-A9C4-9B1CC5ECD968}" srcOrd="3" destOrd="0" presId="urn:microsoft.com/office/officeart/2005/8/layout/lProcess2"/>
    <dgm:cxn modelId="{A9C0340A-EC75-4A44-9391-D50DB8588399}" type="presParOf" srcId="{7C1C9352-B894-B541-BAB8-2C7C3AB66134}" destId="{DFE3D7AD-BC2F-D94B-ACD9-A42CA2DEEC7B}" srcOrd="4" destOrd="0" presId="urn:microsoft.com/office/officeart/2005/8/layout/lProcess2"/>
    <dgm:cxn modelId="{E739CBDB-6C6E-B24A-9ACC-3EA2A091511A}" type="presParOf" srcId="{4971879E-4620-2746-AC06-560BA872A41C}" destId="{98200041-D781-8546-BCEB-AD061E5E2497}" srcOrd="3" destOrd="0" presId="urn:microsoft.com/office/officeart/2005/8/layout/lProcess2"/>
    <dgm:cxn modelId="{47A6B0E9-D69A-1546-97C7-E95C5F67083B}" type="presParOf" srcId="{4971879E-4620-2746-AC06-560BA872A41C}" destId="{220A3E50-0C36-AE45-9F97-2C72BF9B16A8}" srcOrd="4" destOrd="0" presId="urn:microsoft.com/office/officeart/2005/8/layout/lProcess2"/>
    <dgm:cxn modelId="{503C937F-E72B-E442-A94F-FBA5FC46D1A3}" type="presParOf" srcId="{220A3E50-0C36-AE45-9F97-2C72BF9B16A8}" destId="{79CAFF6A-77D6-D745-A097-50E2B8AA2ADE}" srcOrd="0" destOrd="0" presId="urn:microsoft.com/office/officeart/2005/8/layout/lProcess2"/>
    <dgm:cxn modelId="{6916A614-1B70-FD48-B23A-0C8EEE378273}" type="presParOf" srcId="{220A3E50-0C36-AE45-9F97-2C72BF9B16A8}" destId="{7EF7D8F5-D6D1-5948-85BE-CC4652DD9319}" srcOrd="1" destOrd="0" presId="urn:microsoft.com/office/officeart/2005/8/layout/lProcess2"/>
    <dgm:cxn modelId="{C7BE6D77-FF52-C843-8E52-30EDA3CD33B7}" type="presParOf" srcId="{220A3E50-0C36-AE45-9F97-2C72BF9B16A8}" destId="{A1CFDAB0-2797-5B4A-A4B6-BD10F067A782}" srcOrd="2" destOrd="0" presId="urn:microsoft.com/office/officeart/2005/8/layout/lProcess2"/>
    <dgm:cxn modelId="{E55709D5-E490-8C45-BA6E-D11963F6477B}" type="presParOf" srcId="{A1CFDAB0-2797-5B4A-A4B6-BD10F067A782}" destId="{262B712A-08D0-8D47-8FD3-08D7388283B4}" srcOrd="0" destOrd="0" presId="urn:microsoft.com/office/officeart/2005/8/layout/lProcess2"/>
    <dgm:cxn modelId="{9545BBD0-08DC-6D43-9079-CA48AF098283}" type="presParOf" srcId="{262B712A-08D0-8D47-8FD3-08D7388283B4}" destId="{3ACE63EE-905B-5941-9AA0-71F07D2E6BE1}" srcOrd="0" destOrd="0" presId="urn:microsoft.com/office/officeart/2005/8/layout/lProcess2"/>
    <dgm:cxn modelId="{36BF3658-0336-DB49-A710-195D90F36720}" type="presParOf" srcId="{262B712A-08D0-8D47-8FD3-08D7388283B4}" destId="{E406E67F-19FE-A34D-8405-8F1DC2CC51DB}" srcOrd="1" destOrd="0" presId="urn:microsoft.com/office/officeart/2005/8/layout/lProcess2"/>
    <dgm:cxn modelId="{655F4528-AB7A-814D-A3F2-D08776CDEF8F}" type="presParOf" srcId="{262B712A-08D0-8D47-8FD3-08D7388283B4}" destId="{5419A2BD-71C0-A54C-A2FF-B72A642CA985}" srcOrd="2" destOrd="0" presId="urn:microsoft.com/office/officeart/2005/8/layout/lProcess2"/>
    <dgm:cxn modelId="{6B2E07E6-EF38-5745-8A58-368794E021A8}" type="presParOf" srcId="{262B712A-08D0-8D47-8FD3-08D7388283B4}" destId="{B43194F1-A65C-4443-A789-39268E254E92}" srcOrd="3" destOrd="0" presId="urn:microsoft.com/office/officeart/2005/8/layout/lProcess2"/>
    <dgm:cxn modelId="{912FE83F-1564-154F-96D7-E760635927CC}" type="presParOf" srcId="{262B712A-08D0-8D47-8FD3-08D7388283B4}" destId="{DB079F3E-BB61-2B48-8B8D-323AC61CA6AD}" srcOrd="4" destOrd="0" presId="urn:microsoft.com/office/officeart/2005/8/layout/lProcess2"/>
    <dgm:cxn modelId="{F01BEB8A-6675-5945-A64D-6487DF073D41}" type="presParOf" srcId="{4971879E-4620-2746-AC06-560BA872A41C}" destId="{46CC4FEA-00EB-0E4D-9494-844CB016B4F3}" srcOrd="5" destOrd="0" presId="urn:microsoft.com/office/officeart/2005/8/layout/lProcess2"/>
    <dgm:cxn modelId="{C27BD14D-E657-984A-8F8A-9EB9D9FEAE1C}" type="presParOf" srcId="{4971879E-4620-2746-AC06-560BA872A41C}" destId="{EC70419A-855B-1C47-9881-A4E9D47D599D}" srcOrd="6" destOrd="0" presId="urn:microsoft.com/office/officeart/2005/8/layout/lProcess2"/>
    <dgm:cxn modelId="{521634A9-3017-D142-BDA2-0F63544FC51D}" type="presParOf" srcId="{EC70419A-855B-1C47-9881-A4E9D47D599D}" destId="{C3968974-CA86-7E47-A060-43B44817E82A}" srcOrd="0" destOrd="0" presId="urn:microsoft.com/office/officeart/2005/8/layout/lProcess2"/>
    <dgm:cxn modelId="{C060CB71-34C5-7F40-93FF-F9ABFE38611C}" type="presParOf" srcId="{EC70419A-855B-1C47-9881-A4E9D47D599D}" destId="{49711391-1341-DE40-ABD4-158CD97A5B4E}" srcOrd="1" destOrd="0" presId="urn:microsoft.com/office/officeart/2005/8/layout/lProcess2"/>
    <dgm:cxn modelId="{A7A0009D-4313-6B4E-90C3-A9DBF80399F6}" type="presParOf" srcId="{EC70419A-855B-1C47-9881-A4E9D47D599D}" destId="{863B320F-6648-5B47-8F7F-E01F2C547396}" srcOrd="2" destOrd="0" presId="urn:microsoft.com/office/officeart/2005/8/layout/lProcess2"/>
    <dgm:cxn modelId="{16ADB17A-CD8A-5E4E-A43C-AD53BF3EE600}" type="presParOf" srcId="{863B320F-6648-5B47-8F7F-E01F2C547396}" destId="{2E68BAA2-F9CD-8344-BC72-8AFF313230CC}" srcOrd="0" destOrd="0" presId="urn:microsoft.com/office/officeart/2005/8/layout/lProcess2"/>
    <dgm:cxn modelId="{A409ACAD-F500-BB44-B466-E110700A8C2F}" type="presParOf" srcId="{2E68BAA2-F9CD-8344-BC72-8AFF313230CC}" destId="{08E8C08E-9FFD-9441-9AC9-E429DCBD86A2}" srcOrd="0" destOrd="0" presId="urn:microsoft.com/office/officeart/2005/8/layout/lProcess2"/>
    <dgm:cxn modelId="{1E38AA1B-59E6-8C4E-919B-3AC49A715B6F}" type="presParOf" srcId="{2E68BAA2-F9CD-8344-BC72-8AFF313230CC}" destId="{557763D9-5D49-DF40-8401-702FE25FD24C}" srcOrd="1" destOrd="0" presId="urn:microsoft.com/office/officeart/2005/8/layout/lProcess2"/>
    <dgm:cxn modelId="{AF6F3D88-D366-B84F-99C9-FEC44DCA106D}" type="presParOf" srcId="{2E68BAA2-F9CD-8344-BC72-8AFF313230CC}" destId="{5D1DBE34-D732-8F41-98B4-37DDF2C71483}" srcOrd="2" destOrd="0" presId="urn:microsoft.com/office/officeart/2005/8/layout/lProcess2"/>
    <dgm:cxn modelId="{AE8ABE8B-396A-AF42-B9A2-184120A90308}" type="presParOf" srcId="{2E68BAA2-F9CD-8344-BC72-8AFF313230CC}" destId="{331EEC48-CED4-CF46-B1C6-D6E12204AA4D}" srcOrd="3" destOrd="0" presId="urn:microsoft.com/office/officeart/2005/8/layout/lProcess2"/>
    <dgm:cxn modelId="{D7A11B3C-6246-7749-A42B-4D7F608A039F}" type="presParOf" srcId="{2E68BAA2-F9CD-8344-BC72-8AFF313230CC}" destId="{B0EF8F98-980B-EE43-893F-2D727E22F886}" srcOrd="4"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CD0FB-3472-5347-8482-0B45A980E9F1}">
      <dsp:nvSpPr>
        <dsp:cNvPr id="0" name=""/>
        <dsp:cNvSpPr/>
      </dsp:nvSpPr>
      <dsp:spPr>
        <a:xfrm>
          <a:off x="0" y="0"/>
          <a:ext cx="1637585" cy="6952615"/>
        </a:xfrm>
        <a:prstGeom prst="roundRect">
          <a:avLst>
            <a:gd name="adj" fmla="val 10000"/>
          </a:avLst>
        </a:prstGeom>
        <a:solidFill>
          <a:schemeClr val="bg1">
            <a:lumMod val="85000"/>
            <a:alpha val="5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chemeClr val="tx2">
                  <a:lumMod val="60000"/>
                  <a:lumOff val="40000"/>
                </a:schemeClr>
              </a:solidFill>
              <a:latin typeface="Gill Sans"/>
            </a:rPr>
            <a:t>West Room</a:t>
          </a:r>
        </a:p>
      </dsp:txBody>
      <dsp:txXfrm>
        <a:off x="0" y="0"/>
        <a:ext cx="1637585" cy="2085784"/>
      </dsp:txXfrm>
    </dsp:sp>
    <dsp:sp modelId="{3A4B804E-2FD1-8D4F-80DD-97D926173E45}">
      <dsp:nvSpPr>
        <dsp:cNvPr id="0" name=""/>
        <dsp:cNvSpPr/>
      </dsp:nvSpPr>
      <dsp:spPr>
        <a:xfrm>
          <a:off x="165427" y="2087192"/>
          <a:ext cx="1310068" cy="1477355"/>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rPr>
            <a:t>10X Genomics</a:t>
          </a:r>
        </a:p>
        <a:p>
          <a:pPr lvl="0" algn="ctr" defTabSz="533400">
            <a:lnSpc>
              <a:spcPct val="90000"/>
            </a:lnSpc>
            <a:spcBef>
              <a:spcPct val="0"/>
            </a:spcBef>
            <a:spcAft>
              <a:spcPct val="35000"/>
            </a:spcAft>
          </a:pPr>
          <a:r>
            <a:rPr lang="en-US" sz="1000" b="0" i="0" kern="1200">
              <a:solidFill>
                <a:schemeClr val="bg2"/>
              </a:solidFill>
              <a:latin typeface="Gill Sans"/>
            </a:rPr>
            <a:t>"Biology at True Resolution: Single Cell Genomics Tools"</a:t>
          </a:r>
        </a:p>
      </dsp:txBody>
      <dsp:txXfrm>
        <a:off x="203798" y="2125563"/>
        <a:ext cx="1233326" cy="1400613"/>
      </dsp:txXfrm>
    </dsp:sp>
    <dsp:sp modelId="{F0A31D9E-806E-EE46-9E12-CC1C3922F628}">
      <dsp:nvSpPr>
        <dsp:cNvPr id="0" name=""/>
        <dsp:cNvSpPr/>
      </dsp:nvSpPr>
      <dsp:spPr>
        <a:xfrm>
          <a:off x="165427" y="3751942"/>
          <a:ext cx="1310068" cy="1218065"/>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2560" tIns="121920" rIns="162560" bIns="121920" numCol="1" spcCol="1270" anchor="ctr" anchorCtr="0">
          <a:noAutofit/>
        </a:bodyPr>
        <a:lstStyle/>
        <a:p>
          <a:pPr lvl="0" algn="ctr" defTabSz="2844800">
            <a:lnSpc>
              <a:spcPct val="90000"/>
            </a:lnSpc>
            <a:spcBef>
              <a:spcPct val="0"/>
            </a:spcBef>
            <a:spcAft>
              <a:spcPct val="35000"/>
            </a:spcAft>
          </a:pPr>
          <a:endParaRPr lang="en-US" sz="6400" b="0" i="0" kern="1200">
            <a:solidFill>
              <a:schemeClr val="tx2">
                <a:lumMod val="60000"/>
                <a:lumOff val="40000"/>
              </a:schemeClr>
            </a:solidFill>
            <a:latin typeface="Gill Sans"/>
          </a:endParaRPr>
        </a:p>
      </dsp:txBody>
      <dsp:txXfrm>
        <a:off x="201103" y="3787618"/>
        <a:ext cx="1238716" cy="1146713"/>
      </dsp:txXfrm>
    </dsp:sp>
    <dsp:sp modelId="{01DC75F8-3C13-1B40-A9D8-8B580D1C52F7}">
      <dsp:nvSpPr>
        <dsp:cNvPr id="0" name=""/>
        <dsp:cNvSpPr/>
      </dsp:nvSpPr>
      <dsp:spPr>
        <a:xfrm>
          <a:off x="197484" y="5142130"/>
          <a:ext cx="1310068" cy="1446172"/>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rPr>
            <a:t>Bio-Rad Laboratories</a:t>
          </a:r>
        </a:p>
        <a:p>
          <a:pPr lvl="0" algn="ctr" defTabSz="533400">
            <a:lnSpc>
              <a:spcPct val="90000"/>
            </a:lnSpc>
            <a:spcBef>
              <a:spcPct val="0"/>
            </a:spcBef>
            <a:spcAft>
              <a:spcPct val="35000"/>
            </a:spcAft>
          </a:pPr>
          <a:r>
            <a:rPr lang="en-US" sz="1000" b="0" i="0" kern="1200">
              <a:solidFill>
                <a:schemeClr val="bg2"/>
              </a:solidFill>
              <a:latin typeface="Gill Sans"/>
            </a:rPr>
            <a:t>"Specificity of Droplet Digital PCR"</a:t>
          </a:r>
        </a:p>
      </dsp:txBody>
      <dsp:txXfrm>
        <a:off x="235855" y="5180501"/>
        <a:ext cx="1233326" cy="1369430"/>
      </dsp:txXfrm>
    </dsp:sp>
    <dsp:sp modelId="{2B8FCFB5-EB73-B24E-99ED-8B59746585E2}">
      <dsp:nvSpPr>
        <dsp:cNvPr id="0" name=""/>
        <dsp:cNvSpPr/>
      </dsp:nvSpPr>
      <dsp:spPr>
        <a:xfrm>
          <a:off x="1709817" y="0"/>
          <a:ext cx="1637585" cy="6952615"/>
        </a:xfrm>
        <a:prstGeom prst="roundRect">
          <a:avLst>
            <a:gd name="adj" fmla="val 10000"/>
          </a:avLst>
        </a:prstGeom>
        <a:solidFill>
          <a:schemeClr val="bg1">
            <a:lumMod val="85000"/>
            <a:alpha val="5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chemeClr val="tx2">
                  <a:lumMod val="60000"/>
                  <a:lumOff val="40000"/>
                </a:schemeClr>
              </a:solidFill>
              <a:latin typeface="Gill Sans"/>
            </a:rPr>
            <a:t>MRB-G01</a:t>
          </a:r>
        </a:p>
      </dsp:txBody>
      <dsp:txXfrm>
        <a:off x="1709817" y="0"/>
        <a:ext cx="1637585" cy="2085784"/>
      </dsp:txXfrm>
    </dsp:sp>
    <dsp:sp modelId="{896E422A-BDBE-9748-AA51-55285EF308AB}">
      <dsp:nvSpPr>
        <dsp:cNvPr id="0" name=""/>
        <dsp:cNvSpPr/>
      </dsp:nvSpPr>
      <dsp:spPr>
        <a:xfrm>
          <a:off x="1923067" y="2165513"/>
          <a:ext cx="1310068" cy="1312951"/>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rPr>
            <a:t>Thermo Fisher Scientific</a:t>
          </a:r>
          <a:r>
            <a:rPr lang="en-US" sz="1200" b="1" i="0" kern="1200">
              <a:solidFill>
                <a:schemeClr val="bg2"/>
              </a:solidFill>
              <a:latin typeface="Gill Sans"/>
            </a:rPr>
            <a:t>  </a:t>
          </a:r>
        </a:p>
        <a:p>
          <a:pPr lvl="0" algn="ctr" defTabSz="533400">
            <a:lnSpc>
              <a:spcPct val="90000"/>
            </a:lnSpc>
            <a:spcBef>
              <a:spcPct val="0"/>
            </a:spcBef>
            <a:spcAft>
              <a:spcPct val="35000"/>
            </a:spcAft>
          </a:pPr>
          <a:r>
            <a:rPr lang="en-US" sz="1100" b="1" i="0" kern="1200">
              <a:solidFill>
                <a:schemeClr val="tx2">
                  <a:lumMod val="60000"/>
                  <a:lumOff val="40000"/>
                </a:schemeClr>
              </a:solidFill>
              <a:latin typeface="Gill Sans"/>
            </a:rPr>
            <a:t>  </a:t>
          </a:r>
          <a:r>
            <a:rPr lang="en-US" sz="1000" b="0" i="0" kern="1200">
              <a:solidFill>
                <a:schemeClr val="bg2"/>
              </a:solidFill>
              <a:latin typeface="Gill Sans"/>
            </a:rPr>
            <a:t>"3D Models: Developing Better Techniques for Culture and Analysis</a:t>
          </a:r>
          <a:r>
            <a:rPr lang="en-US" sz="1000" b="0" i="0" kern="1200">
              <a:solidFill>
                <a:schemeClr val="tx2">
                  <a:lumMod val="60000"/>
                  <a:lumOff val="40000"/>
                </a:schemeClr>
              </a:solidFill>
              <a:latin typeface="Gill Sans"/>
            </a:rPr>
            <a:t>"</a:t>
          </a:r>
          <a:endParaRPr lang="en-US" sz="1000" b="0" i="0" kern="1200">
            <a:solidFill>
              <a:schemeClr val="bg2"/>
            </a:solidFill>
            <a:latin typeface="Gill Sans"/>
          </a:endParaRPr>
        </a:p>
      </dsp:txBody>
      <dsp:txXfrm>
        <a:off x="1961438" y="2203884"/>
        <a:ext cx="1233326" cy="1236209"/>
      </dsp:txXfrm>
    </dsp:sp>
    <dsp:sp modelId="{323E83DD-3C39-894E-8A25-72CA3D55AC5F}">
      <dsp:nvSpPr>
        <dsp:cNvPr id="0" name=""/>
        <dsp:cNvSpPr/>
      </dsp:nvSpPr>
      <dsp:spPr>
        <a:xfrm>
          <a:off x="1923067" y="3676859"/>
          <a:ext cx="1310068" cy="1312951"/>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0" tIns="123825" rIns="165100" bIns="123825" numCol="1" spcCol="1270" anchor="ctr" anchorCtr="0">
          <a:noAutofit/>
        </a:bodyPr>
        <a:lstStyle/>
        <a:p>
          <a:pPr lvl="0" algn="ctr" defTabSz="2889250">
            <a:lnSpc>
              <a:spcPct val="90000"/>
            </a:lnSpc>
            <a:spcBef>
              <a:spcPct val="0"/>
            </a:spcBef>
            <a:spcAft>
              <a:spcPct val="35000"/>
            </a:spcAft>
          </a:pPr>
          <a:endParaRPr lang="en-US" sz="6500" b="0" i="0" kern="1200">
            <a:solidFill>
              <a:schemeClr val="tx2">
                <a:lumMod val="60000"/>
                <a:lumOff val="40000"/>
              </a:schemeClr>
            </a:solidFill>
            <a:latin typeface="Gill Sans"/>
          </a:endParaRPr>
        </a:p>
      </dsp:txBody>
      <dsp:txXfrm>
        <a:off x="1961438" y="3715230"/>
        <a:ext cx="1233326" cy="1236209"/>
      </dsp:txXfrm>
    </dsp:sp>
    <dsp:sp modelId="{DFE3D7AD-BC2F-D94B-ACD9-A42CA2DEEC7B}">
      <dsp:nvSpPr>
        <dsp:cNvPr id="0" name=""/>
        <dsp:cNvSpPr/>
      </dsp:nvSpPr>
      <dsp:spPr>
        <a:xfrm>
          <a:off x="1923067" y="5116599"/>
          <a:ext cx="1310068" cy="1487954"/>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cs typeface="Gill Sans"/>
            </a:rPr>
            <a:t>MilliporeSigma</a:t>
          </a:r>
        </a:p>
        <a:p>
          <a:pPr lvl="0" algn="ctr" defTabSz="533400">
            <a:lnSpc>
              <a:spcPct val="90000"/>
            </a:lnSpc>
            <a:spcBef>
              <a:spcPct val="0"/>
            </a:spcBef>
            <a:spcAft>
              <a:spcPct val="35000"/>
            </a:spcAft>
          </a:pPr>
          <a:r>
            <a:rPr lang="en-US" sz="1200" b="1" i="0" kern="1200">
              <a:solidFill>
                <a:schemeClr val="bg2"/>
              </a:solidFill>
              <a:latin typeface="Gill Sans"/>
              <a:cs typeface="Gill Sans"/>
            </a:rPr>
            <a:t> </a:t>
          </a:r>
          <a:r>
            <a:rPr lang="en-US" sz="1000" b="0" i="0" kern="1200">
              <a:solidFill>
                <a:schemeClr val="bg2"/>
              </a:solidFill>
              <a:latin typeface="Gill Sans"/>
              <a:cs typeface="Gill Sans"/>
            </a:rPr>
            <a:t>"PROTACS: The "Kiss of Death" for the Undruggable"</a:t>
          </a:r>
          <a:endParaRPr lang="en-US" sz="1000" b="0" i="0" kern="1200">
            <a:solidFill>
              <a:schemeClr val="bg2"/>
            </a:solidFill>
            <a:latin typeface="Gill Sans"/>
          </a:endParaRPr>
        </a:p>
      </dsp:txBody>
      <dsp:txXfrm>
        <a:off x="1961438" y="5154970"/>
        <a:ext cx="1233326" cy="1411212"/>
      </dsp:txXfrm>
    </dsp:sp>
    <dsp:sp modelId="{79CAFF6A-77D6-D745-A097-50E2B8AA2ADE}">
      <dsp:nvSpPr>
        <dsp:cNvPr id="0" name=""/>
        <dsp:cNvSpPr/>
      </dsp:nvSpPr>
      <dsp:spPr>
        <a:xfrm>
          <a:off x="3522476" y="0"/>
          <a:ext cx="1637585" cy="6952615"/>
        </a:xfrm>
        <a:prstGeom prst="roundRect">
          <a:avLst>
            <a:gd name="adj" fmla="val 10000"/>
          </a:avLst>
        </a:prstGeom>
        <a:solidFill>
          <a:schemeClr val="bg1">
            <a:lumMod val="85000"/>
            <a:alpha val="5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chemeClr val="tx2">
                  <a:lumMod val="60000"/>
                  <a:lumOff val="40000"/>
                </a:schemeClr>
              </a:solidFill>
              <a:latin typeface="Gill Sans"/>
            </a:rPr>
            <a:t>MRB-G03</a:t>
          </a:r>
        </a:p>
      </dsp:txBody>
      <dsp:txXfrm>
        <a:off x="3522476" y="0"/>
        <a:ext cx="1637585" cy="2085784"/>
      </dsp:txXfrm>
    </dsp:sp>
    <dsp:sp modelId="{3ACE63EE-905B-5941-9AA0-71F07D2E6BE1}">
      <dsp:nvSpPr>
        <dsp:cNvPr id="0" name=""/>
        <dsp:cNvSpPr/>
      </dsp:nvSpPr>
      <dsp:spPr>
        <a:xfrm>
          <a:off x="3740092" y="2118275"/>
          <a:ext cx="1310068" cy="1365910"/>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rPr>
            <a:t>BD Biosciences</a:t>
          </a:r>
        </a:p>
        <a:p>
          <a:pPr lvl="0" algn="ctr" defTabSz="533400">
            <a:lnSpc>
              <a:spcPct val="90000"/>
            </a:lnSpc>
            <a:spcBef>
              <a:spcPct val="0"/>
            </a:spcBef>
            <a:spcAft>
              <a:spcPct val="35000"/>
            </a:spcAft>
          </a:pPr>
          <a:r>
            <a:rPr lang="en-US" sz="1000" b="0" i="0" kern="1200">
              <a:solidFill>
                <a:schemeClr val="bg2"/>
              </a:solidFill>
              <a:latin typeface="Gill Sans"/>
            </a:rPr>
            <a:t>"Multicolor Flow Cytometry-Optimizing Performance for Expanding Colors</a:t>
          </a:r>
          <a:r>
            <a:rPr lang="en-US" sz="1000" b="0" i="0" kern="1200" baseline="0">
              <a:solidFill>
                <a:schemeClr val="bg2"/>
              </a:solidFill>
              <a:latin typeface="Gill Sans"/>
            </a:rPr>
            <a:t>"</a:t>
          </a:r>
        </a:p>
      </dsp:txBody>
      <dsp:txXfrm>
        <a:off x="3778463" y="2156646"/>
        <a:ext cx="1233326" cy="1289168"/>
      </dsp:txXfrm>
    </dsp:sp>
    <dsp:sp modelId="{5419A2BD-71C0-A54C-A2FF-B72A642CA985}">
      <dsp:nvSpPr>
        <dsp:cNvPr id="0" name=""/>
        <dsp:cNvSpPr/>
      </dsp:nvSpPr>
      <dsp:spPr>
        <a:xfrm>
          <a:off x="3686235" y="3662429"/>
          <a:ext cx="1310068" cy="1365910"/>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0" tIns="123825" rIns="165100" bIns="123825" numCol="1" spcCol="1270" anchor="ctr" anchorCtr="0">
          <a:noAutofit/>
        </a:bodyPr>
        <a:lstStyle/>
        <a:p>
          <a:pPr lvl="0" algn="ctr" defTabSz="2889250">
            <a:lnSpc>
              <a:spcPct val="90000"/>
            </a:lnSpc>
            <a:spcBef>
              <a:spcPct val="0"/>
            </a:spcBef>
            <a:spcAft>
              <a:spcPct val="35000"/>
            </a:spcAft>
          </a:pPr>
          <a:endParaRPr lang="en-US" sz="6500" b="1" i="1" kern="1200">
            <a:solidFill>
              <a:schemeClr val="tx2">
                <a:lumMod val="60000"/>
                <a:lumOff val="40000"/>
              </a:schemeClr>
            </a:solidFill>
            <a:latin typeface="Gill Sans"/>
          </a:endParaRPr>
        </a:p>
      </dsp:txBody>
      <dsp:txXfrm>
        <a:off x="3724606" y="3700800"/>
        <a:ext cx="1233326" cy="1289168"/>
      </dsp:txXfrm>
    </dsp:sp>
    <dsp:sp modelId="{DB079F3E-BB61-2B48-8B8D-323AC61CA6AD}">
      <dsp:nvSpPr>
        <dsp:cNvPr id="0" name=""/>
        <dsp:cNvSpPr/>
      </dsp:nvSpPr>
      <dsp:spPr>
        <a:xfrm>
          <a:off x="3686235" y="5238479"/>
          <a:ext cx="1310068" cy="1365910"/>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rPr>
            <a:t>Lonza</a:t>
          </a:r>
        </a:p>
        <a:p>
          <a:pPr lvl="0" algn="ctr" defTabSz="533400">
            <a:lnSpc>
              <a:spcPct val="90000"/>
            </a:lnSpc>
            <a:spcBef>
              <a:spcPct val="0"/>
            </a:spcBef>
            <a:spcAft>
              <a:spcPct val="35000"/>
            </a:spcAft>
          </a:pPr>
          <a:r>
            <a:rPr lang="en-US" sz="1000" b="0" i="0" kern="1200">
              <a:solidFill>
                <a:schemeClr val="bg2"/>
              </a:solidFill>
              <a:latin typeface="Gill Sans"/>
            </a:rPr>
            <a:t>"Physiologically Relevant Cell Models Utilizing 3D Cell Culture"</a:t>
          </a:r>
        </a:p>
      </dsp:txBody>
      <dsp:txXfrm>
        <a:off x="3724606" y="5276850"/>
        <a:ext cx="1233326" cy="1289168"/>
      </dsp:txXfrm>
    </dsp:sp>
    <dsp:sp modelId="{C3968974-CA86-7E47-A060-43B44817E82A}">
      <dsp:nvSpPr>
        <dsp:cNvPr id="0" name=""/>
        <dsp:cNvSpPr/>
      </dsp:nvSpPr>
      <dsp:spPr>
        <a:xfrm>
          <a:off x="5282880" y="0"/>
          <a:ext cx="1637585" cy="6952615"/>
        </a:xfrm>
        <a:prstGeom prst="roundRect">
          <a:avLst>
            <a:gd name="adj" fmla="val 10000"/>
          </a:avLst>
        </a:prstGeom>
        <a:solidFill>
          <a:schemeClr val="bg1">
            <a:lumMod val="85000"/>
            <a:alpha val="5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chemeClr val="tx2">
                  <a:lumMod val="60000"/>
                  <a:lumOff val="40000"/>
                </a:schemeClr>
              </a:solidFill>
              <a:latin typeface="Gill Sans"/>
            </a:rPr>
            <a:t>Tilghman Auditorium</a:t>
          </a:r>
        </a:p>
      </dsp:txBody>
      <dsp:txXfrm>
        <a:off x="5282880" y="0"/>
        <a:ext cx="1637585" cy="2085784"/>
      </dsp:txXfrm>
    </dsp:sp>
    <dsp:sp modelId="{08E8C08E-9FFD-9441-9AC9-E429DCBD86A2}">
      <dsp:nvSpPr>
        <dsp:cNvPr id="0" name=""/>
        <dsp:cNvSpPr/>
      </dsp:nvSpPr>
      <dsp:spPr>
        <a:xfrm>
          <a:off x="5413710" y="2087818"/>
          <a:ext cx="1375925" cy="1324774"/>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0" kern="1200">
              <a:solidFill>
                <a:schemeClr val="bg2"/>
              </a:solidFill>
              <a:latin typeface="Gill Sans"/>
            </a:rPr>
            <a:t>Illumina</a:t>
          </a:r>
        </a:p>
        <a:p>
          <a:pPr lvl="0" algn="ctr" defTabSz="533400">
            <a:lnSpc>
              <a:spcPct val="90000"/>
            </a:lnSpc>
            <a:spcBef>
              <a:spcPct val="0"/>
            </a:spcBef>
            <a:spcAft>
              <a:spcPct val="35000"/>
            </a:spcAft>
          </a:pPr>
          <a:r>
            <a:rPr lang="en-US" sz="1200" b="0" i="0" kern="1200">
              <a:solidFill>
                <a:schemeClr val="bg2"/>
              </a:solidFill>
              <a:latin typeface="Gill Sans"/>
            </a:rPr>
            <a:t> </a:t>
          </a:r>
          <a:r>
            <a:rPr lang="en-US" sz="1000" b="0" i="0" kern="1200">
              <a:solidFill>
                <a:schemeClr val="bg2"/>
              </a:solidFill>
              <a:latin typeface="Gill Sans"/>
            </a:rPr>
            <a:t>"Multi-omics – Utilizing NGS for Expression Analysis, Epigenetic Studies and Beyond"</a:t>
          </a:r>
        </a:p>
      </dsp:txBody>
      <dsp:txXfrm>
        <a:off x="5452511" y="2126619"/>
        <a:ext cx="1298323" cy="1247172"/>
      </dsp:txXfrm>
    </dsp:sp>
    <dsp:sp modelId="{5D1DBE34-D732-8F41-98B4-37DDF2C71483}">
      <dsp:nvSpPr>
        <dsp:cNvPr id="0" name=""/>
        <dsp:cNvSpPr/>
      </dsp:nvSpPr>
      <dsp:spPr>
        <a:xfrm>
          <a:off x="5446639" y="3629182"/>
          <a:ext cx="1310068" cy="1407836"/>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rPr>
            <a:t>Mary Armanios, M.D.</a:t>
          </a:r>
        </a:p>
        <a:p>
          <a:pPr lvl="0" algn="ctr" defTabSz="533400">
            <a:lnSpc>
              <a:spcPct val="90000"/>
            </a:lnSpc>
            <a:spcBef>
              <a:spcPct val="0"/>
            </a:spcBef>
            <a:spcAft>
              <a:spcPct val="35000"/>
            </a:spcAft>
          </a:pPr>
          <a:r>
            <a:rPr lang="en-US" sz="1000" b="1" i="1" kern="1200">
              <a:solidFill>
                <a:schemeClr val="bg2"/>
              </a:solidFill>
              <a:latin typeface="Gill Sans"/>
            </a:rPr>
            <a:t> </a:t>
          </a:r>
          <a:r>
            <a:rPr lang="en-US" sz="1000" b="0" i="0" kern="1200">
              <a:solidFill>
                <a:schemeClr val="bg2"/>
              </a:solidFill>
              <a:latin typeface="Gill Sans"/>
            </a:rPr>
            <a:t>"Telomeres in the Clinic and not on TV"</a:t>
          </a:r>
        </a:p>
      </dsp:txBody>
      <dsp:txXfrm>
        <a:off x="5485010" y="3667553"/>
        <a:ext cx="1233326" cy="1331094"/>
      </dsp:txXfrm>
    </dsp:sp>
    <dsp:sp modelId="{B0EF8F98-980B-EE43-893F-2D727E22F886}">
      <dsp:nvSpPr>
        <dsp:cNvPr id="0" name=""/>
        <dsp:cNvSpPr/>
      </dsp:nvSpPr>
      <dsp:spPr>
        <a:xfrm>
          <a:off x="5376505" y="5323303"/>
          <a:ext cx="1437681" cy="1349341"/>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i="1" kern="1200">
              <a:solidFill>
                <a:schemeClr val="bg2"/>
              </a:solidFill>
              <a:latin typeface="Gill Sans"/>
            </a:rPr>
            <a:t>Oxford Nanopore</a:t>
          </a:r>
        </a:p>
        <a:p>
          <a:pPr lvl="0" algn="ctr" defTabSz="533400">
            <a:lnSpc>
              <a:spcPct val="90000"/>
            </a:lnSpc>
            <a:spcBef>
              <a:spcPct val="0"/>
            </a:spcBef>
            <a:spcAft>
              <a:spcPct val="35000"/>
            </a:spcAft>
          </a:pPr>
          <a:r>
            <a:rPr lang="en-US" sz="1000" b="0" i="0" kern="1200">
              <a:solidFill>
                <a:schemeClr val="bg2"/>
              </a:solidFill>
              <a:latin typeface="Gill Sans"/>
            </a:rPr>
            <a:t>"Whole Genome sequencing using Oxford Nanopore Technologies to enable High Quality reference genomes"</a:t>
          </a:r>
        </a:p>
      </dsp:txBody>
      <dsp:txXfrm>
        <a:off x="5416026" y="5362824"/>
        <a:ext cx="1358639" cy="127029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loat Newsletter">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21F2A-7C6E-AE46-A83F-61A833F4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Float Newsletter.dotx</Template>
  <TotalTime>161</TotalTime>
  <Pages>8</Pages>
  <Words>13</Words>
  <Characters>80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Daily</dc:creator>
  <cp:keywords/>
  <dc:description/>
  <cp:lastModifiedBy>Barbara  Daily</cp:lastModifiedBy>
  <cp:revision>33</cp:revision>
  <cp:lastPrinted>2019-03-20T17:00:00Z</cp:lastPrinted>
  <dcterms:created xsi:type="dcterms:W3CDTF">2019-03-05T20:39:00Z</dcterms:created>
  <dcterms:modified xsi:type="dcterms:W3CDTF">2019-03-20T17:15:00Z</dcterms:modified>
  <cp:category/>
</cp:coreProperties>
</file>